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A9A6" w14:textId="77777777" w:rsidR="00423A03" w:rsidRDefault="00423A03" w:rsidP="00560C90">
      <w:pPr>
        <w:jc w:val="center"/>
        <w:rPr>
          <w:rFonts w:cs="Times New Roman"/>
          <w:b/>
          <w:i/>
          <w:sz w:val="28"/>
          <w:szCs w:val="28"/>
          <w:lang w:val="en-GB"/>
        </w:rPr>
      </w:pPr>
      <w:r w:rsidRPr="00423A03">
        <w:rPr>
          <w:rFonts w:cs="Times New Roman"/>
          <w:b/>
          <w:i/>
          <w:sz w:val="28"/>
          <w:szCs w:val="28"/>
          <w:lang w:val="en-GB"/>
        </w:rPr>
        <w:t>Procurement and Logistic Officer</w:t>
      </w:r>
    </w:p>
    <w:p w14:paraId="12E11A34" w14:textId="77777777" w:rsidR="00E0289B" w:rsidRDefault="00560C90" w:rsidP="00560C90">
      <w:pPr>
        <w:jc w:val="center"/>
        <w:rPr>
          <w:rFonts w:cs="Times New Roman"/>
          <w:b/>
          <w:i/>
          <w:sz w:val="28"/>
          <w:szCs w:val="28"/>
          <w:lang w:val="en-GB"/>
        </w:rPr>
      </w:pPr>
      <w:r w:rsidRPr="00A16523">
        <w:rPr>
          <w:rFonts w:cs="Times New Roman"/>
          <w:b/>
          <w:i/>
          <w:sz w:val="28"/>
          <w:szCs w:val="28"/>
          <w:lang w:val="en-GB"/>
        </w:rPr>
        <w:t>Terms of Reference</w:t>
      </w:r>
      <w:r>
        <w:rPr>
          <w:rFonts w:cs="Times New Roman"/>
          <w:b/>
          <w:i/>
          <w:sz w:val="28"/>
          <w:szCs w:val="28"/>
          <w:lang w:val="en-GB"/>
        </w:rPr>
        <w:t xml:space="preserve"> (</w:t>
      </w:r>
      <w:proofErr w:type="spellStart"/>
      <w:r>
        <w:rPr>
          <w:rFonts w:cs="Times New Roman"/>
          <w:b/>
          <w:i/>
          <w:sz w:val="28"/>
          <w:szCs w:val="28"/>
          <w:lang w:val="en-GB"/>
        </w:rPr>
        <w:t>ToR</w:t>
      </w:r>
      <w:proofErr w:type="spellEnd"/>
      <w:r>
        <w:rPr>
          <w:rFonts w:cs="Times New Roman"/>
          <w:b/>
          <w:i/>
          <w:sz w:val="28"/>
          <w:szCs w:val="28"/>
          <w:lang w:val="en-GB"/>
        </w:rPr>
        <w:t>)</w:t>
      </w:r>
    </w:p>
    <w:p w14:paraId="60B6E8A6" w14:textId="77777777" w:rsidR="00560C90" w:rsidRPr="00560C90" w:rsidRDefault="00560C90" w:rsidP="00E15A3C">
      <w:pPr>
        <w:bidi/>
        <w:jc w:val="right"/>
        <w:rPr>
          <w:rFonts w:cs="Times New Roman"/>
          <w:b/>
          <w:i/>
          <w:sz w:val="28"/>
          <w:szCs w:val="28"/>
          <w:lang w:val="en-GB"/>
        </w:rPr>
      </w:pPr>
    </w:p>
    <w:p w14:paraId="64080524" w14:textId="77777777" w:rsidR="00E0289B" w:rsidRPr="00892336" w:rsidRDefault="00687801" w:rsidP="00892336">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892336">
        <w:rPr>
          <w:rFonts w:asciiTheme="minorHAnsi" w:hAnsiTheme="minorHAnsi"/>
          <w:b/>
          <w:bCs/>
          <w:lang w:val="en-US"/>
        </w:rPr>
        <w:t>Job Title</w:t>
      </w:r>
      <w:r w:rsidR="00E0289B" w:rsidRPr="00892336">
        <w:rPr>
          <w:rFonts w:asciiTheme="minorHAnsi" w:hAnsiTheme="minorHAnsi"/>
          <w:b/>
          <w:bCs/>
          <w:lang w:val="en-US"/>
        </w:rPr>
        <w:t xml:space="preserve">: </w:t>
      </w:r>
      <w:r w:rsidR="00E15A3C" w:rsidRPr="00892336">
        <w:rPr>
          <w:rFonts w:asciiTheme="minorHAnsi" w:hAnsiTheme="minorHAnsi"/>
          <w:lang w:val="en-US"/>
        </w:rPr>
        <w:t xml:space="preserve">Procurement </w:t>
      </w:r>
      <w:r w:rsidR="00892336">
        <w:rPr>
          <w:rFonts w:asciiTheme="minorHAnsi" w:hAnsiTheme="minorHAnsi"/>
          <w:lang w:val="en-US"/>
        </w:rPr>
        <w:t>and</w:t>
      </w:r>
      <w:r w:rsidR="00892336" w:rsidRPr="00892336">
        <w:rPr>
          <w:rFonts w:asciiTheme="minorHAnsi" w:hAnsiTheme="minorHAnsi"/>
          <w:lang w:val="en-US"/>
        </w:rPr>
        <w:t xml:space="preserve"> Logistic </w:t>
      </w:r>
      <w:r w:rsidR="00E15A3C" w:rsidRPr="00892336">
        <w:rPr>
          <w:rFonts w:asciiTheme="minorHAnsi" w:hAnsiTheme="minorHAnsi"/>
          <w:lang w:val="en-US"/>
        </w:rPr>
        <w:t>Office</w:t>
      </w:r>
      <w:r w:rsidR="00892336">
        <w:rPr>
          <w:rFonts w:asciiTheme="minorHAnsi" w:hAnsiTheme="minorHAnsi"/>
          <w:lang w:val="en-US"/>
        </w:rPr>
        <w:t>r</w:t>
      </w:r>
    </w:p>
    <w:p w14:paraId="22BA11F1" w14:textId="48D0850E" w:rsidR="00E0289B" w:rsidRPr="00892336" w:rsidRDefault="00E0289B" w:rsidP="00892336">
      <w:pPr>
        <w:pStyle w:val="NormalWeb"/>
        <w:shd w:val="clear" w:color="auto" w:fill="FFFFFF"/>
        <w:spacing w:before="120" w:beforeAutospacing="0" w:after="120" w:afterAutospacing="0" w:line="276" w:lineRule="auto"/>
        <w:ind w:left="-360"/>
        <w:jc w:val="both"/>
        <w:rPr>
          <w:rFonts w:asciiTheme="minorHAnsi" w:hAnsiTheme="minorHAnsi"/>
          <w:b/>
          <w:bCs/>
          <w:lang w:val="en-US" w:bidi="ar-SY"/>
        </w:rPr>
      </w:pPr>
      <w:r w:rsidRPr="00892336">
        <w:rPr>
          <w:rFonts w:asciiTheme="minorHAnsi" w:hAnsiTheme="minorHAnsi"/>
          <w:b/>
          <w:bCs/>
          <w:lang w:val="en-US"/>
        </w:rPr>
        <w:t xml:space="preserve">Duty station: </w:t>
      </w:r>
      <w:bookmarkStart w:id="0" w:name="_GoBack"/>
      <w:proofErr w:type="spellStart"/>
      <w:r w:rsidR="00AC36FC">
        <w:rPr>
          <w:rFonts w:asciiTheme="minorHAnsi" w:hAnsiTheme="minorHAnsi"/>
          <w:b/>
          <w:bCs/>
          <w:lang w:val="en-US" w:bidi="ar-SY"/>
        </w:rPr>
        <w:t>Daret</w:t>
      </w:r>
      <w:proofErr w:type="spellEnd"/>
      <w:r w:rsidR="00AC36FC">
        <w:rPr>
          <w:rFonts w:asciiTheme="minorHAnsi" w:hAnsiTheme="minorHAnsi"/>
          <w:b/>
          <w:bCs/>
          <w:lang w:val="en-US" w:bidi="ar-SY"/>
        </w:rPr>
        <w:t xml:space="preserve"> </w:t>
      </w:r>
      <w:proofErr w:type="spellStart"/>
      <w:r w:rsidR="00AC36FC">
        <w:rPr>
          <w:rFonts w:asciiTheme="minorHAnsi" w:hAnsiTheme="minorHAnsi"/>
          <w:b/>
          <w:bCs/>
          <w:lang w:val="en-US" w:bidi="ar-SY"/>
        </w:rPr>
        <w:t>Azze</w:t>
      </w:r>
      <w:bookmarkEnd w:id="0"/>
      <w:proofErr w:type="spellEnd"/>
    </w:p>
    <w:p w14:paraId="574F188D" w14:textId="77777777" w:rsidR="00BB691A" w:rsidRPr="00892336" w:rsidRDefault="00E0289B" w:rsidP="00892336">
      <w:pPr>
        <w:pStyle w:val="NormalWeb"/>
        <w:shd w:val="clear" w:color="auto" w:fill="FFFFFF"/>
        <w:spacing w:before="120" w:beforeAutospacing="0" w:after="120" w:afterAutospacing="0" w:line="276" w:lineRule="auto"/>
        <w:ind w:left="-360"/>
        <w:jc w:val="both"/>
        <w:rPr>
          <w:rFonts w:asciiTheme="minorHAnsi" w:hAnsiTheme="minorHAnsi"/>
          <w:b/>
          <w:bCs/>
          <w:rtl/>
          <w:lang w:val="en-US"/>
        </w:rPr>
      </w:pPr>
      <w:r w:rsidRPr="00892336">
        <w:rPr>
          <w:rFonts w:asciiTheme="minorHAnsi" w:hAnsiTheme="minorHAnsi"/>
          <w:b/>
          <w:bCs/>
          <w:lang w:val="en-US"/>
        </w:rPr>
        <w:t xml:space="preserve">Line Manager: </w:t>
      </w:r>
      <w:r w:rsidR="00892336" w:rsidRPr="00892336">
        <w:rPr>
          <w:rFonts w:asciiTheme="minorHAnsi" w:hAnsiTheme="minorHAnsi"/>
          <w:lang w:val="en-US"/>
        </w:rPr>
        <w:t xml:space="preserve">Procurement </w:t>
      </w:r>
      <w:r w:rsidR="00892336">
        <w:rPr>
          <w:rFonts w:asciiTheme="minorHAnsi" w:hAnsiTheme="minorHAnsi"/>
          <w:lang w:val="en-US"/>
        </w:rPr>
        <w:t>and</w:t>
      </w:r>
      <w:r w:rsidR="00892336" w:rsidRPr="00892336">
        <w:rPr>
          <w:rFonts w:asciiTheme="minorHAnsi" w:hAnsiTheme="minorHAnsi"/>
          <w:lang w:val="en-US"/>
        </w:rPr>
        <w:t xml:space="preserve"> Logistic Manager</w:t>
      </w:r>
    </w:p>
    <w:p w14:paraId="106DB670" w14:textId="26FABA6A" w:rsidR="00E15A3C" w:rsidRPr="00E15A3C" w:rsidRDefault="00E15A3C" w:rsidP="00423A03">
      <w:pPr>
        <w:pStyle w:val="NormalWeb"/>
        <w:shd w:val="clear" w:color="auto" w:fill="FFFFFF"/>
        <w:spacing w:before="120" w:beforeAutospacing="0" w:after="120" w:afterAutospacing="0" w:line="276" w:lineRule="auto"/>
        <w:ind w:left="-360"/>
        <w:rPr>
          <w:rFonts w:ascii="Calibri" w:hAnsi="Calibri"/>
          <w:lang w:val="en-US"/>
        </w:rPr>
      </w:pPr>
      <w:bookmarkStart w:id="1" w:name="_Hlk15672301"/>
      <w:r w:rsidRPr="00E15A3C">
        <w:rPr>
          <w:rFonts w:ascii="Calibri" w:hAnsi="Calibri"/>
          <w:b/>
          <w:bCs/>
        </w:rPr>
        <w:t>Number of vacancies required</w:t>
      </w:r>
      <w:r>
        <w:rPr>
          <w:rFonts w:ascii="Calibri" w:hAnsi="Calibri"/>
          <w:b/>
          <w:bCs/>
        </w:rPr>
        <w:t xml:space="preserve">: </w:t>
      </w:r>
      <w:r w:rsidR="006040DD">
        <w:rPr>
          <w:rFonts w:ascii="Calibri" w:hAnsi="Calibri" w:hint="cs"/>
          <w:b/>
          <w:bCs/>
          <w:rtl/>
        </w:rPr>
        <w:t>2</w:t>
      </w:r>
    </w:p>
    <w:bookmarkEnd w:id="1"/>
    <w:p w14:paraId="5BFC98AA" w14:textId="77777777" w:rsidR="00560C90" w:rsidRDefault="00560C90"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04799185" w14:textId="77777777" w:rsidR="00560C90" w:rsidRPr="007C7A07" w:rsidRDefault="00560C90" w:rsidP="00E0289B">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7C7A07">
        <w:rPr>
          <w:rFonts w:asciiTheme="minorHAnsi" w:hAnsiTheme="minorHAnsi"/>
          <w:b/>
          <w:bCs/>
          <w:lang w:val="en-US"/>
        </w:rPr>
        <w:t>About Ahl Horan Association</w:t>
      </w:r>
    </w:p>
    <w:p w14:paraId="46D05409" w14:textId="77777777" w:rsidR="007C7A07" w:rsidRDefault="00560C90" w:rsidP="007E1DB2">
      <w:pPr>
        <w:pStyle w:val="NormalWeb"/>
        <w:shd w:val="clear" w:color="auto" w:fill="FFFFFF"/>
        <w:spacing w:before="120" w:beforeAutospacing="0" w:after="120" w:afterAutospacing="0" w:line="276" w:lineRule="auto"/>
        <w:ind w:left="-360"/>
        <w:jc w:val="both"/>
        <w:rPr>
          <w:rFonts w:asciiTheme="minorHAnsi" w:hAnsiTheme="minorHAnsi"/>
          <w:sz w:val="22"/>
          <w:szCs w:val="22"/>
        </w:rPr>
      </w:pPr>
      <w:r>
        <w:rPr>
          <w:rFonts w:asciiTheme="minorHAnsi" w:hAnsiTheme="minorHAnsi"/>
          <w:sz w:val="22"/>
          <w:szCs w:val="22"/>
        </w:rPr>
        <w:t xml:space="preserve">Ahl Horan Association </w:t>
      </w:r>
      <w:r w:rsidRPr="00A16523">
        <w:rPr>
          <w:rFonts w:asciiTheme="minorHAnsi" w:hAnsiTheme="minorHAnsi"/>
          <w:sz w:val="22"/>
          <w:szCs w:val="22"/>
        </w:rPr>
        <w:t>(</w:t>
      </w:r>
      <w:r>
        <w:rPr>
          <w:rFonts w:asciiTheme="minorHAnsi" w:hAnsiTheme="minorHAnsi"/>
          <w:sz w:val="22"/>
          <w:szCs w:val="22"/>
        </w:rPr>
        <w:t>AHA</w:t>
      </w:r>
      <w:r w:rsidRPr="00A16523">
        <w:rPr>
          <w:rFonts w:asciiTheme="minorHAnsi" w:hAnsiTheme="minorHAnsi"/>
          <w:sz w:val="22"/>
          <w:szCs w:val="22"/>
        </w:rPr>
        <w:t>) is a non-governmental, non</w:t>
      </w:r>
      <w:r>
        <w:rPr>
          <w:rFonts w:asciiTheme="minorHAnsi" w:hAnsiTheme="minorHAnsi"/>
          <w:sz w:val="22"/>
          <w:szCs w:val="22"/>
        </w:rPr>
        <w:t>-</w:t>
      </w:r>
      <w:r w:rsidRPr="00A16523">
        <w:rPr>
          <w:rFonts w:asciiTheme="minorHAnsi" w:hAnsiTheme="minorHAnsi"/>
          <w:sz w:val="22"/>
          <w:szCs w:val="22"/>
        </w:rPr>
        <w:t xml:space="preserve">profit making, </w:t>
      </w:r>
      <w:r>
        <w:rPr>
          <w:rFonts w:asciiTheme="minorHAnsi" w:hAnsiTheme="minorHAnsi"/>
          <w:sz w:val="22"/>
          <w:szCs w:val="22"/>
        </w:rPr>
        <w:t>national</w:t>
      </w:r>
      <w:r w:rsidRPr="00A16523">
        <w:rPr>
          <w:rFonts w:asciiTheme="minorHAnsi" w:hAnsiTheme="minorHAnsi"/>
          <w:sz w:val="22"/>
          <w:szCs w:val="22"/>
        </w:rPr>
        <w:t xml:space="preserve"> organization</w:t>
      </w:r>
      <w:r>
        <w:rPr>
          <w:rFonts w:asciiTheme="minorHAnsi" w:hAnsiTheme="minorHAnsi"/>
          <w:sz w:val="22"/>
          <w:szCs w:val="22"/>
        </w:rPr>
        <w:t xml:space="preserve">. It was established in </w:t>
      </w:r>
      <w:r w:rsidR="007C7A07">
        <w:rPr>
          <w:rFonts w:asciiTheme="minorHAnsi" w:hAnsiTheme="minorHAnsi"/>
          <w:sz w:val="22"/>
          <w:szCs w:val="22"/>
        </w:rPr>
        <w:t xml:space="preserve">May </w:t>
      </w:r>
      <w:r>
        <w:rPr>
          <w:rFonts w:asciiTheme="minorHAnsi" w:hAnsiTheme="minorHAnsi"/>
          <w:sz w:val="22"/>
          <w:szCs w:val="22"/>
        </w:rPr>
        <w:t>2012</w:t>
      </w:r>
      <w:r w:rsidR="007C7A07">
        <w:rPr>
          <w:rFonts w:asciiTheme="minorHAnsi" w:hAnsiTheme="minorHAnsi"/>
          <w:sz w:val="22"/>
          <w:szCs w:val="22"/>
        </w:rPr>
        <w:t xml:space="preserve"> in response to the humanitarian needs resulting from the current situation and the humanitarian crisis in Syria to alleviate the suffering of the Syrian. AHA operates in different sectors, implementing various projects and programs. </w:t>
      </w:r>
    </w:p>
    <w:p w14:paraId="4134CA5E" w14:textId="77777777" w:rsidR="00892336" w:rsidRDefault="00892336" w:rsidP="007E1DB2">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21443D9C" w14:textId="77777777" w:rsidR="007C7A07" w:rsidRPr="007C7A07" w:rsidRDefault="007C7A07"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7C7A07">
        <w:rPr>
          <w:rFonts w:asciiTheme="minorHAnsi" w:hAnsiTheme="minorHAnsi"/>
          <w:b/>
          <w:bCs/>
          <w:lang w:val="en-US"/>
        </w:rPr>
        <w:t>Job Details</w:t>
      </w:r>
    </w:p>
    <w:p w14:paraId="51FC4BC2" w14:textId="77777777" w:rsidR="007C7A07" w:rsidRDefault="007C7A07"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7C7A07">
        <w:rPr>
          <w:rFonts w:asciiTheme="minorHAnsi" w:hAnsiTheme="minorHAnsi"/>
          <w:b/>
          <w:bCs/>
          <w:lang w:val="en-US"/>
        </w:rPr>
        <w:t>Job Summary</w:t>
      </w:r>
    </w:p>
    <w:p w14:paraId="56F33342" w14:textId="77777777" w:rsidR="006B1022" w:rsidRPr="00892336" w:rsidRDefault="00892336" w:rsidP="00892336">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r>
        <w:rPr>
          <w:rFonts w:asciiTheme="minorHAnsi" w:hAnsiTheme="minorHAnsi"/>
          <w:sz w:val="22"/>
          <w:szCs w:val="22"/>
        </w:rPr>
        <w:t xml:space="preserve">The </w:t>
      </w:r>
      <w:r w:rsidR="00E6650C" w:rsidRPr="00892336">
        <w:rPr>
          <w:rFonts w:asciiTheme="minorHAnsi" w:hAnsiTheme="minorHAnsi"/>
          <w:lang w:val="en-US"/>
        </w:rPr>
        <w:t>procurement</w:t>
      </w:r>
      <w:r w:rsidRPr="00892336">
        <w:rPr>
          <w:rFonts w:asciiTheme="minorHAnsi" w:hAnsiTheme="minorHAnsi"/>
          <w:lang w:val="en-US"/>
        </w:rPr>
        <w:t xml:space="preserve"> </w:t>
      </w:r>
      <w:r>
        <w:rPr>
          <w:rFonts w:asciiTheme="minorHAnsi" w:hAnsiTheme="minorHAnsi"/>
          <w:lang w:val="en-US"/>
        </w:rPr>
        <w:t>and</w:t>
      </w:r>
      <w:r w:rsidRPr="00892336">
        <w:rPr>
          <w:rFonts w:asciiTheme="minorHAnsi" w:hAnsiTheme="minorHAnsi"/>
          <w:lang w:val="en-US"/>
        </w:rPr>
        <w:t xml:space="preserve"> </w:t>
      </w:r>
      <w:r>
        <w:rPr>
          <w:rFonts w:asciiTheme="minorHAnsi" w:hAnsiTheme="minorHAnsi"/>
          <w:lang w:val="en-US"/>
        </w:rPr>
        <w:t>l</w:t>
      </w:r>
      <w:r w:rsidRPr="00892336">
        <w:rPr>
          <w:rFonts w:asciiTheme="minorHAnsi" w:hAnsiTheme="minorHAnsi"/>
          <w:lang w:val="en-US"/>
        </w:rPr>
        <w:t>ogistic</w:t>
      </w:r>
      <w:r w:rsidR="00A376FD">
        <w:rPr>
          <w:rFonts w:asciiTheme="minorHAnsi" w:hAnsiTheme="minorHAnsi"/>
          <w:lang w:val="en-US"/>
        </w:rPr>
        <w:t>s</w:t>
      </w:r>
      <w:r w:rsidRPr="00892336">
        <w:rPr>
          <w:rFonts w:asciiTheme="minorHAnsi" w:hAnsiTheme="minorHAnsi"/>
          <w:lang w:val="en-US"/>
        </w:rPr>
        <w:t xml:space="preserve"> </w:t>
      </w:r>
      <w:r>
        <w:rPr>
          <w:rFonts w:asciiTheme="minorHAnsi" w:hAnsiTheme="minorHAnsi"/>
          <w:lang w:val="en-US"/>
        </w:rPr>
        <w:t>o</w:t>
      </w:r>
      <w:r w:rsidRPr="00892336">
        <w:rPr>
          <w:rFonts w:asciiTheme="minorHAnsi" w:hAnsiTheme="minorHAnsi"/>
          <w:lang w:val="en-US"/>
        </w:rPr>
        <w:t>ffice</w:t>
      </w:r>
      <w:r>
        <w:rPr>
          <w:rFonts w:asciiTheme="minorHAnsi" w:hAnsiTheme="minorHAnsi"/>
          <w:lang w:val="en-US"/>
        </w:rPr>
        <w:t>r</w:t>
      </w:r>
      <w:r w:rsidRPr="00892336">
        <w:rPr>
          <w:rFonts w:asciiTheme="minorHAnsi" w:hAnsiTheme="minorHAnsi"/>
          <w:sz w:val="22"/>
          <w:szCs w:val="22"/>
        </w:rPr>
        <w:t xml:space="preserve"> </w:t>
      </w:r>
      <w:r>
        <w:rPr>
          <w:rFonts w:asciiTheme="minorHAnsi" w:hAnsiTheme="minorHAnsi"/>
          <w:sz w:val="22"/>
          <w:szCs w:val="22"/>
        </w:rPr>
        <w:t xml:space="preserve">will work under the supervision of the </w:t>
      </w:r>
      <w:r>
        <w:rPr>
          <w:rFonts w:asciiTheme="minorHAnsi" w:hAnsiTheme="minorHAnsi"/>
          <w:lang w:val="en-US"/>
        </w:rPr>
        <w:t>p</w:t>
      </w:r>
      <w:r w:rsidRPr="00892336">
        <w:rPr>
          <w:rFonts w:asciiTheme="minorHAnsi" w:hAnsiTheme="minorHAnsi"/>
          <w:lang w:val="en-US"/>
        </w:rPr>
        <w:t xml:space="preserve">rocurement </w:t>
      </w:r>
      <w:r>
        <w:rPr>
          <w:rFonts w:asciiTheme="minorHAnsi" w:hAnsiTheme="minorHAnsi"/>
          <w:lang w:val="en-US"/>
        </w:rPr>
        <w:t>and</w:t>
      </w:r>
      <w:r w:rsidRPr="00892336">
        <w:rPr>
          <w:rFonts w:asciiTheme="minorHAnsi" w:hAnsiTheme="minorHAnsi"/>
          <w:lang w:val="en-US"/>
        </w:rPr>
        <w:t xml:space="preserve"> </w:t>
      </w:r>
      <w:r>
        <w:rPr>
          <w:rFonts w:asciiTheme="minorHAnsi" w:hAnsiTheme="minorHAnsi"/>
          <w:lang w:val="en-US"/>
        </w:rPr>
        <w:t>l</w:t>
      </w:r>
      <w:r w:rsidRPr="00892336">
        <w:rPr>
          <w:rFonts w:asciiTheme="minorHAnsi" w:hAnsiTheme="minorHAnsi"/>
          <w:lang w:val="en-US"/>
        </w:rPr>
        <w:t>ogistic</w:t>
      </w:r>
      <w:r w:rsidR="00A376FD">
        <w:rPr>
          <w:rFonts w:asciiTheme="minorHAnsi" w:hAnsiTheme="minorHAnsi"/>
          <w:lang w:val="en-US"/>
        </w:rPr>
        <w:t>s</w:t>
      </w:r>
      <w:r w:rsidRPr="00892336">
        <w:rPr>
          <w:rFonts w:asciiTheme="minorHAnsi" w:hAnsiTheme="minorHAnsi"/>
          <w:lang w:val="en-US"/>
        </w:rPr>
        <w:t xml:space="preserve"> </w:t>
      </w:r>
      <w:r>
        <w:rPr>
          <w:rFonts w:asciiTheme="minorHAnsi" w:hAnsiTheme="minorHAnsi"/>
          <w:lang w:val="en-US"/>
        </w:rPr>
        <w:t>m</w:t>
      </w:r>
      <w:r w:rsidRPr="00892336">
        <w:rPr>
          <w:rFonts w:asciiTheme="minorHAnsi" w:hAnsiTheme="minorHAnsi"/>
          <w:lang w:val="en-US"/>
        </w:rPr>
        <w:t>anager</w:t>
      </w:r>
      <w:r>
        <w:rPr>
          <w:rFonts w:asciiTheme="minorHAnsi" w:hAnsiTheme="minorHAnsi"/>
          <w:lang w:val="en-US"/>
        </w:rPr>
        <w:t xml:space="preserve"> located in Gaziantep, Turkey. Mainly responsible for </w:t>
      </w:r>
      <w:r w:rsidR="00E15A3C" w:rsidRPr="00892336">
        <w:rPr>
          <w:rFonts w:asciiTheme="minorHAnsi" w:hAnsiTheme="minorHAnsi"/>
          <w:sz w:val="22"/>
          <w:szCs w:val="22"/>
        </w:rPr>
        <w:t xml:space="preserve">the implementation and evaluation of all supply chain logistics activities and procedures. </w:t>
      </w:r>
      <w:r w:rsidRPr="00892336">
        <w:rPr>
          <w:rFonts w:asciiTheme="minorHAnsi" w:hAnsiTheme="minorHAnsi"/>
          <w:sz w:val="22"/>
          <w:szCs w:val="22"/>
        </w:rPr>
        <w:t xml:space="preserve">Responsible for delivering timely, effective, and accountable logistics support </w:t>
      </w:r>
      <w:r w:rsidR="00A376FD">
        <w:rPr>
          <w:rFonts w:asciiTheme="minorHAnsi" w:hAnsiTheme="minorHAnsi"/>
          <w:sz w:val="22"/>
          <w:szCs w:val="22"/>
        </w:rPr>
        <w:t>for</w:t>
      </w:r>
      <w:r w:rsidRPr="00892336">
        <w:rPr>
          <w:rFonts w:asciiTheme="minorHAnsi" w:hAnsiTheme="minorHAnsi"/>
          <w:sz w:val="22"/>
          <w:szCs w:val="22"/>
        </w:rPr>
        <w:t xml:space="preserve"> AHA's logistic</w:t>
      </w:r>
      <w:r w:rsidR="00A376FD">
        <w:rPr>
          <w:rFonts w:asciiTheme="minorHAnsi" w:hAnsiTheme="minorHAnsi"/>
          <w:sz w:val="22"/>
          <w:szCs w:val="22"/>
        </w:rPr>
        <w:t>s</w:t>
      </w:r>
      <w:r w:rsidR="009D5AB2">
        <w:rPr>
          <w:rFonts w:asciiTheme="minorHAnsi" w:hAnsiTheme="minorHAnsi"/>
          <w:sz w:val="22"/>
          <w:szCs w:val="22"/>
        </w:rPr>
        <w:t xml:space="preserve"> and procurement</w:t>
      </w:r>
      <w:r w:rsidRPr="00892336">
        <w:rPr>
          <w:rFonts w:asciiTheme="minorHAnsi" w:hAnsiTheme="minorHAnsi"/>
          <w:sz w:val="22"/>
          <w:szCs w:val="22"/>
        </w:rPr>
        <w:t xml:space="preserve"> policy.</w:t>
      </w:r>
    </w:p>
    <w:p w14:paraId="4B024664" w14:textId="77777777" w:rsidR="0020166F" w:rsidRPr="0020166F" w:rsidRDefault="0020166F" w:rsidP="00A376FD">
      <w:pPr>
        <w:bidi/>
        <w:rPr>
          <w:rtl/>
        </w:rPr>
      </w:pPr>
    </w:p>
    <w:p w14:paraId="315334E2" w14:textId="77777777" w:rsidR="006B70E5" w:rsidRDefault="006B70E5"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Pr>
          <w:rFonts w:asciiTheme="minorHAnsi" w:hAnsiTheme="minorHAnsi"/>
          <w:b/>
          <w:bCs/>
          <w:lang w:val="en-US"/>
        </w:rPr>
        <w:t xml:space="preserve">Main </w:t>
      </w:r>
      <w:r w:rsidRPr="006B70E5">
        <w:rPr>
          <w:rFonts w:asciiTheme="minorHAnsi" w:hAnsiTheme="minorHAnsi"/>
          <w:b/>
          <w:bCs/>
          <w:lang w:val="en-US"/>
        </w:rPr>
        <w:t>Responsibilities and Tasks </w:t>
      </w:r>
    </w:p>
    <w:p w14:paraId="602091AC" w14:textId="77777777" w:rsidR="00A376FD" w:rsidRPr="00A376FD" w:rsidRDefault="00A376FD" w:rsidP="00A376FD">
      <w:pPr>
        <w:numPr>
          <w:ilvl w:val="0"/>
          <w:numId w:val="17"/>
        </w:numPr>
        <w:spacing w:after="0" w:line="276" w:lineRule="auto"/>
        <w:ind w:left="375"/>
        <w:jc w:val="both"/>
        <w:textAlignment w:val="baseline"/>
        <w:rPr>
          <w:lang w:val="en-GB"/>
        </w:rPr>
      </w:pPr>
      <w:bookmarkStart w:id="2" w:name="_Hlk15717848"/>
      <w:r w:rsidRPr="00A376FD">
        <w:rPr>
          <w:lang w:val="en-GB"/>
        </w:rPr>
        <w:t>Develop and ensure adherence to AHA's supply chain and procurement policy and procedures in accordance with the highest standards;</w:t>
      </w:r>
    </w:p>
    <w:p w14:paraId="5C816FF0"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Adopt the highest standards of ethics and integrity through open and fair competition;</w:t>
      </w:r>
    </w:p>
    <w:p w14:paraId="6CB03F13"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Negotiate with suppliers to obtain the best terms which optimize quality, delivery, cost, flexibility, quantity and service</w:t>
      </w:r>
      <w:r w:rsidRPr="00A376FD">
        <w:rPr>
          <w:rFonts w:hint="cs"/>
          <w:rtl/>
          <w:lang w:val="en-GB"/>
        </w:rPr>
        <w:t xml:space="preserve"> </w:t>
      </w:r>
      <w:r w:rsidRPr="00A376FD">
        <w:rPr>
          <w:lang w:val="en-GB"/>
        </w:rPr>
        <w:t>at all times to operate with the highest ethical standards;</w:t>
      </w:r>
    </w:p>
    <w:p w14:paraId="4070A387"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Monitor on a daily basis the movement of the local market and update the related forms accordingly;</w:t>
      </w:r>
    </w:p>
    <w:p w14:paraId="3C3E53FA"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 xml:space="preserve">Responsible for resolving disputes with regard to quality, quantity, </w:t>
      </w:r>
      <w:r>
        <w:rPr>
          <w:lang w:val="en-GB"/>
        </w:rPr>
        <w:t xml:space="preserve">the </w:t>
      </w:r>
      <w:r w:rsidRPr="00A376FD">
        <w:rPr>
          <w:lang w:val="en-GB"/>
        </w:rPr>
        <w:t>delivery date where the transaction set-up dictates;</w:t>
      </w:r>
    </w:p>
    <w:p w14:paraId="2E16A783" w14:textId="77777777" w:rsidR="00A376FD" w:rsidRDefault="00A376FD" w:rsidP="00A376FD">
      <w:pPr>
        <w:numPr>
          <w:ilvl w:val="0"/>
          <w:numId w:val="17"/>
        </w:numPr>
        <w:spacing w:after="0" w:line="276" w:lineRule="auto"/>
        <w:ind w:left="375"/>
        <w:jc w:val="both"/>
        <w:textAlignment w:val="baseline"/>
        <w:rPr>
          <w:lang w:val="en-GB"/>
        </w:rPr>
      </w:pPr>
      <w:r w:rsidRPr="00A376FD">
        <w:rPr>
          <w:lang w:val="en-GB"/>
        </w:rPr>
        <w:lastRenderedPageBreak/>
        <w:t>Work closely with AHA's supporting departments and other projects to ensure the maximum impact within the targeted areas;</w:t>
      </w:r>
    </w:p>
    <w:p w14:paraId="36251CEA" w14:textId="58AA9154" w:rsidR="00A376FD" w:rsidRDefault="00A376FD" w:rsidP="00A376FD">
      <w:pPr>
        <w:numPr>
          <w:ilvl w:val="0"/>
          <w:numId w:val="17"/>
        </w:numPr>
        <w:spacing w:after="0" w:line="276" w:lineRule="auto"/>
        <w:ind w:left="375"/>
        <w:jc w:val="both"/>
        <w:textAlignment w:val="baseline"/>
        <w:rPr>
          <w:lang w:val="en-GB"/>
        </w:rPr>
      </w:pPr>
      <w:r>
        <w:rPr>
          <w:lang w:val="en-GB"/>
        </w:rPr>
        <w:t xml:space="preserve">Work closely with the </w:t>
      </w:r>
      <w:r w:rsidR="0055409A">
        <w:rPr>
          <w:lang w:val="en-GB"/>
        </w:rPr>
        <w:t>SHE</w:t>
      </w:r>
      <w:r>
        <w:rPr>
          <w:lang w:val="en-GB"/>
        </w:rPr>
        <w:t xml:space="preserve"> </w:t>
      </w:r>
      <w:proofErr w:type="gramStart"/>
      <w:r>
        <w:rPr>
          <w:lang w:val="en-GB"/>
        </w:rPr>
        <w:t>program</w:t>
      </w:r>
      <w:proofErr w:type="gramEnd"/>
      <w:r>
        <w:rPr>
          <w:lang w:val="en-GB"/>
        </w:rPr>
        <w:t xml:space="preserve"> team to ensure the effective and accurate implementation of all logistics and procurement activities;</w:t>
      </w:r>
    </w:p>
    <w:p w14:paraId="48D30C0F" w14:textId="77777777" w:rsidR="00A376FD" w:rsidRDefault="00A376FD" w:rsidP="00A376FD">
      <w:pPr>
        <w:numPr>
          <w:ilvl w:val="0"/>
          <w:numId w:val="17"/>
        </w:numPr>
        <w:spacing w:after="0" w:line="276" w:lineRule="auto"/>
        <w:ind w:left="375"/>
        <w:jc w:val="both"/>
        <w:textAlignment w:val="baseline"/>
        <w:rPr>
          <w:lang w:val="en-GB"/>
        </w:rPr>
      </w:pPr>
      <w:r>
        <w:rPr>
          <w:lang w:val="en-GB"/>
        </w:rPr>
        <w:t>Responsible for archiving and documenting all the related file in a professional manner;</w:t>
      </w:r>
    </w:p>
    <w:p w14:paraId="63826720" w14:textId="77777777" w:rsidR="00A376FD" w:rsidRPr="00A376FD" w:rsidRDefault="00A376FD" w:rsidP="00A376FD">
      <w:pPr>
        <w:numPr>
          <w:ilvl w:val="0"/>
          <w:numId w:val="17"/>
        </w:numPr>
        <w:spacing w:after="0" w:line="276" w:lineRule="auto"/>
        <w:ind w:left="375"/>
        <w:jc w:val="both"/>
        <w:textAlignment w:val="baseline"/>
        <w:rPr>
          <w:lang w:val="en-GB"/>
        </w:rPr>
      </w:pPr>
      <w:r>
        <w:rPr>
          <w:lang w:val="en-GB"/>
        </w:rPr>
        <w:t>Proper and professional communication with all AHA's supporting departments;</w:t>
      </w:r>
    </w:p>
    <w:p w14:paraId="1CBB2200"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Other tasks assigned by the supervisor corresponding to the needs and the context.</w:t>
      </w:r>
    </w:p>
    <w:bookmarkEnd w:id="2"/>
    <w:p w14:paraId="521418A4" w14:textId="77777777" w:rsidR="003E7E46" w:rsidRPr="007E1DB2" w:rsidRDefault="001F3D00" w:rsidP="007E1DB2">
      <w:pPr>
        <w:pStyle w:val="ListParagraph"/>
        <w:spacing w:after="0" w:line="240" w:lineRule="auto"/>
        <w:ind w:left="360"/>
        <w:rPr>
          <w:rFonts w:ascii="Calibri" w:hAnsi="Calibri"/>
          <w:sz w:val="18"/>
          <w:szCs w:val="18"/>
        </w:rPr>
      </w:pPr>
      <w:r w:rsidRPr="001F3D00">
        <w:rPr>
          <w:rFonts w:ascii="Calibri" w:hAnsi="Calibri"/>
          <w:sz w:val="18"/>
          <w:szCs w:val="18"/>
        </w:rPr>
        <w:t xml:space="preserve">. </w:t>
      </w:r>
    </w:p>
    <w:p w14:paraId="68021FB8" w14:textId="77777777" w:rsidR="003E7E46" w:rsidRPr="003E7E46" w:rsidRDefault="003E7E46" w:rsidP="00494122">
      <w:pPr>
        <w:pStyle w:val="NormalWeb"/>
        <w:shd w:val="clear" w:color="auto" w:fill="FFFFFF"/>
        <w:bidi/>
        <w:spacing w:before="120" w:beforeAutospacing="0" w:after="120" w:afterAutospacing="0" w:line="276" w:lineRule="auto"/>
        <w:jc w:val="right"/>
        <w:rPr>
          <w:rFonts w:asciiTheme="minorHAnsi" w:hAnsiTheme="minorHAnsi"/>
          <w:b/>
          <w:bCs/>
          <w:lang w:val="en-US"/>
        </w:rPr>
      </w:pPr>
      <w:r w:rsidRPr="003E7E46">
        <w:rPr>
          <w:rFonts w:asciiTheme="minorHAnsi" w:hAnsiTheme="minorHAnsi"/>
          <w:b/>
          <w:bCs/>
          <w:lang w:val="en-US"/>
        </w:rPr>
        <w:t>Qualifications / Technical Skills:</w:t>
      </w:r>
    </w:p>
    <w:p w14:paraId="3487D55F"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Minimum university degree in a related field (economics, public relations, business administration, etc.);</w:t>
      </w:r>
    </w:p>
    <w:p w14:paraId="5A117D32" w14:textId="77777777" w:rsidR="00A376FD" w:rsidRPr="00A376FD" w:rsidRDefault="00A376FD" w:rsidP="00A376FD">
      <w:pPr>
        <w:numPr>
          <w:ilvl w:val="0"/>
          <w:numId w:val="17"/>
        </w:numPr>
        <w:spacing w:after="0" w:line="276" w:lineRule="auto"/>
        <w:ind w:left="375"/>
        <w:jc w:val="both"/>
        <w:textAlignment w:val="baseline"/>
        <w:rPr>
          <w:lang w:val="en-GB"/>
        </w:rPr>
      </w:pPr>
      <w:r>
        <w:rPr>
          <w:lang w:val="en-GB"/>
        </w:rPr>
        <w:t>Two years</w:t>
      </w:r>
      <w:r w:rsidRPr="00A376FD">
        <w:rPr>
          <w:lang w:val="en-GB"/>
        </w:rPr>
        <w:t xml:space="preserve"> or more experience in procurement and logistics work;</w:t>
      </w:r>
      <w:r w:rsidRPr="00A376FD">
        <w:rPr>
          <w:rFonts w:hint="cs"/>
          <w:rtl/>
          <w:lang w:val="en-GB"/>
        </w:rPr>
        <w:t xml:space="preserve"> </w:t>
      </w:r>
    </w:p>
    <w:p w14:paraId="6BFCBF47"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Experience in working within the humanitarian field;</w:t>
      </w:r>
    </w:p>
    <w:p w14:paraId="5A42F802"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Familiarity with the humanitarian context affecting communities in Syria;</w:t>
      </w:r>
    </w:p>
    <w:p w14:paraId="5631503F" w14:textId="77777777" w:rsidR="00A376FD" w:rsidRPr="00A376FD" w:rsidRDefault="00A376FD" w:rsidP="00A376FD">
      <w:pPr>
        <w:numPr>
          <w:ilvl w:val="0"/>
          <w:numId w:val="17"/>
        </w:numPr>
        <w:spacing w:after="0" w:line="276" w:lineRule="auto"/>
        <w:ind w:left="375"/>
        <w:jc w:val="both"/>
        <w:textAlignment w:val="baseline"/>
        <w:rPr>
          <w:lang w:val="en-GB"/>
        </w:rPr>
      </w:pPr>
      <w:r w:rsidRPr="009E3194">
        <w:rPr>
          <w:lang w:val="en-GB"/>
        </w:rPr>
        <w:t>Proficiency in Microsoft Office software, particularly MS Word, MS Excel and MS Outlook</w:t>
      </w:r>
      <w:r>
        <w:rPr>
          <w:lang w:val="en-GB"/>
        </w:rPr>
        <w:t>;</w:t>
      </w:r>
    </w:p>
    <w:p w14:paraId="3CE073D4"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 xml:space="preserve">Good level of English; </w:t>
      </w:r>
    </w:p>
    <w:p w14:paraId="09C857EC" w14:textId="77777777" w:rsidR="00A376FD" w:rsidRPr="00A376FD" w:rsidRDefault="00A376FD" w:rsidP="00A376FD">
      <w:pPr>
        <w:numPr>
          <w:ilvl w:val="0"/>
          <w:numId w:val="17"/>
        </w:numPr>
        <w:spacing w:after="0" w:line="276" w:lineRule="auto"/>
        <w:ind w:left="375"/>
        <w:jc w:val="both"/>
        <w:textAlignment w:val="baseline"/>
        <w:rPr>
          <w:lang w:val="en-GB"/>
        </w:rPr>
      </w:pPr>
      <w:r w:rsidRPr="00A376FD">
        <w:rPr>
          <w:lang w:val="en-GB"/>
        </w:rPr>
        <w:t>Experience of working for humanitarian organisations is desirable.</w:t>
      </w:r>
    </w:p>
    <w:p w14:paraId="65E1AC48" w14:textId="77777777" w:rsidR="003E7E46" w:rsidRPr="003E7E46" w:rsidRDefault="003E7E46" w:rsidP="003E7E46">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3E7E46">
        <w:rPr>
          <w:rFonts w:asciiTheme="minorHAnsi" w:hAnsiTheme="minorHAnsi"/>
          <w:b/>
          <w:bCs/>
          <w:lang w:val="en-US"/>
        </w:rPr>
        <w:t>Interpersonal, Communication and Coordination Skills:</w:t>
      </w:r>
    </w:p>
    <w:p w14:paraId="1D9B452A" w14:textId="77777777" w:rsidR="003E7E46" w:rsidRPr="00394391" w:rsidRDefault="003E7E46" w:rsidP="00A376FD">
      <w:pPr>
        <w:numPr>
          <w:ilvl w:val="0"/>
          <w:numId w:val="17"/>
        </w:numPr>
        <w:spacing w:after="0" w:line="276" w:lineRule="auto"/>
        <w:ind w:left="375"/>
        <w:jc w:val="both"/>
        <w:textAlignment w:val="baseline"/>
        <w:rPr>
          <w:rFonts w:eastAsia="Times New Roman" w:cs="Times New Roman"/>
          <w:lang w:val="en-GB"/>
        </w:rPr>
      </w:pPr>
      <w:r w:rsidRPr="00A16523">
        <w:rPr>
          <w:lang w:val="en-GB"/>
        </w:rPr>
        <w:t>Excellent</w:t>
      </w:r>
      <w:r>
        <w:rPr>
          <w:lang w:val="en-GB"/>
        </w:rPr>
        <w:t xml:space="preserve"> </w:t>
      </w:r>
      <w:r w:rsidR="00394391">
        <w:rPr>
          <w:lang w:val="en-GB"/>
        </w:rPr>
        <w:t xml:space="preserve">negotiation and </w:t>
      </w:r>
      <w:r>
        <w:rPr>
          <w:lang w:val="en-GB"/>
        </w:rPr>
        <w:t>problem</w:t>
      </w:r>
      <w:r w:rsidR="00C7535F">
        <w:rPr>
          <w:lang w:val="en-GB"/>
        </w:rPr>
        <w:t>-</w:t>
      </w:r>
      <w:r>
        <w:rPr>
          <w:lang w:val="en-GB"/>
        </w:rPr>
        <w:t xml:space="preserve"> solving skills</w:t>
      </w:r>
      <w:r w:rsidR="00C7535F">
        <w:rPr>
          <w:lang w:val="en-GB"/>
        </w:rPr>
        <w:t>;</w:t>
      </w:r>
    </w:p>
    <w:p w14:paraId="68B90B29" w14:textId="77777777" w:rsidR="003E7E46" w:rsidRPr="00A16523" w:rsidRDefault="00C7535F" w:rsidP="00A376FD">
      <w:pPr>
        <w:numPr>
          <w:ilvl w:val="0"/>
          <w:numId w:val="17"/>
        </w:numPr>
        <w:spacing w:after="0" w:line="276" w:lineRule="auto"/>
        <w:ind w:left="375"/>
        <w:jc w:val="both"/>
        <w:textAlignment w:val="baseline"/>
        <w:rPr>
          <w:rFonts w:eastAsia="Times New Roman" w:cs="Times New Roman"/>
          <w:lang w:val="en-GB"/>
        </w:rPr>
      </w:pPr>
      <w:r>
        <w:rPr>
          <w:lang w:val="en-GB"/>
        </w:rPr>
        <w:t>Ability to</w:t>
      </w:r>
      <w:r w:rsidR="003E7E46" w:rsidRPr="00A16523">
        <w:rPr>
          <w:lang w:val="en-GB"/>
        </w:rPr>
        <w:t xml:space="preserve"> cope with a challenging and constantly-evolving humanitarian work environment, often under pressure</w:t>
      </w:r>
      <w:r w:rsidR="00394391">
        <w:rPr>
          <w:lang w:val="en-GB"/>
        </w:rPr>
        <w:t>;</w:t>
      </w:r>
    </w:p>
    <w:p w14:paraId="1DEE18DC" w14:textId="77777777" w:rsidR="003E7E46" w:rsidRPr="00394391" w:rsidRDefault="003E7E46" w:rsidP="00A376FD">
      <w:pPr>
        <w:numPr>
          <w:ilvl w:val="0"/>
          <w:numId w:val="17"/>
        </w:numPr>
        <w:spacing w:after="0" w:line="276" w:lineRule="auto"/>
        <w:ind w:left="375"/>
        <w:jc w:val="both"/>
        <w:textAlignment w:val="baseline"/>
        <w:rPr>
          <w:rFonts w:eastAsia="Times New Roman" w:cs="Times New Roman"/>
          <w:lang w:val="en-GB"/>
        </w:rPr>
      </w:pPr>
      <w:r w:rsidRPr="00A16523">
        <w:rPr>
          <w:lang w:val="en-GB"/>
        </w:rPr>
        <w:t>A strong commitment to humanitarian relief and disaster operations</w:t>
      </w:r>
      <w:r w:rsidR="00394391">
        <w:rPr>
          <w:lang w:val="en-GB"/>
        </w:rPr>
        <w:t>;</w:t>
      </w:r>
    </w:p>
    <w:p w14:paraId="523C7827" w14:textId="77777777" w:rsidR="00394391" w:rsidRPr="00A16523" w:rsidRDefault="00394391" w:rsidP="00A376FD">
      <w:pPr>
        <w:numPr>
          <w:ilvl w:val="0"/>
          <w:numId w:val="17"/>
        </w:numPr>
        <w:spacing w:after="0" w:line="276" w:lineRule="auto"/>
        <w:ind w:left="375"/>
        <w:jc w:val="both"/>
        <w:textAlignment w:val="baseline"/>
        <w:rPr>
          <w:rFonts w:eastAsia="Times New Roman" w:cs="Times New Roman"/>
          <w:lang w:val="en-GB"/>
        </w:rPr>
      </w:pPr>
      <w:r>
        <w:rPr>
          <w:lang w:val="en-GB"/>
        </w:rPr>
        <w:t>Flexibility.</w:t>
      </w:r>
    </w:p>
    <w:p w14:paraId="74DA4DE6" w14:textId="77777777" w:rsidR="003E7E46" w:rsidRPr="003E7E46" w:rsidRDefault="003E7E46" w:rsidP="003E7E46">
      <w:pPr>
        <w:spacing w:after="0" w:line="240" w:lineRule="auto"/>
        <w:jc w:val="both"/>
        <w:textAlignment w:val="baseline"/>
        <w:rPr>
          <w:rFonts w:eastAsia="Times New Roman" w:cs="Times New Roman"/>
          <w:lang w:val="en-GB"/>
        </w:rPr>
      </w:pPr>
    </w:p>
    <w:p w14:paraId="75EB79AC" w14:textId="77777777" w:rsidR="006B70E5" w:rsidRPr="007C7A07" w:rsidRDefault="006B70E5"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p>
    <w:p w14:paraId="65A7A4E8" w14:textId="77777777" w:rsidR="00E0289B" w:rsidRDefault="007C7A07"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r>
        <w:rPr>
          <w:rFonts w:asciiTheme="minorHAnsi" w:hAnsiTheme="minorHAnsi"/>
          <w:sz w:val="22"/>
          <w:szCs w:val="22"/>
        </w:rPr>
        <w:t xml:space="preserve"> </w:t>
      </w:r>
    </w:p>
    <w:p w14:paraId="6B6E47FF"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00CCFB2D"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52CC9270"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0D1AA929"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52D839FF" w14:textId="77777777" w:rsidR="00401EF3" w:rsidRDefault="00401EF3" w:rsidP="00E6650C">
      <w:pPr>
        <w:pStyle w:val="NormalWeb"/>
        <w:shd w:val="clear" w:color="auto" w:fill="FFFFFF"/>
        <w:spacing w:before="120" w:beforeAutospacing="0" w:after="120" w:afterAutospacing="0" w:line="276" w:lineRule="auto"/>
        <w:jc w:val="both"/>
        <w:rPr>
          <w:rFonts w:asciiTheme="minorHAnsi" w:hAnsiTheme="minorHAnsi"/>
          <w:sz w:val="22"/>
          <w:szCs w:val="22"/>
        </w:rPr>
      </w:pPr>
    </w:p>
    <w:p w14:paraId="4C35DD01" w14:textId="77777777" w:rsidR="00E6650C" w:rsidRDefault="00E6650C" w:rsidP="00E6650C">
      <w:pPr>
        <w:pStyle w:val="NormalWeb"/>
        <w:shd w:val="clear" w:color="auto" w:fill="FFFFFF"/>
        <w:spacing w:before="120" w:beforeAutospacing="0" w:after="120" w:afterAutospacing="0" w:line="276" w:lineRule="auto"/>
        <w:jc w:val="both"/>
        <w:rPr>
          <w:rFonts w:asciiTheme="minorHAnsi" w:hAnsiTheme="minorHAnsi"/>
          <w:sz w:val="22"/>
          <w:szCs w:val="22"/>
        </w:rPr>
      </w:pPr>
    </w:p>
    <w:p w14:paraId="496C4262" w14:textId="77777777" w:rsidR="00401EF3" w:rsidRPr="008E128A" w:rsidRDefault="00E15A3C" w:rsidP="00401EF3">
      <w:pPr>
        <w:jc w:val="center"/>
        <w:rPr>
          <w:rFonts w:cstheme="minorHAnsi"/>
          <w:bCs/>
          <w:i/>
          <w:sz w:val="28"/>
          <w:szCs w:val="28"/>
          <w:rtl/>
          <w:lang w:val="en-GB"/>
        </w:rPr>
      </w:pPr>
      <w:r>
        <w:rPr>
          <w:rFonts w:cstheme="minorHAnsi" w:hint="cs"/>
          <w:bCs/>
          <w:i/>
          <w:sz w:val="28"/>
          <w:szCs w:val="28"/>
          <w:rtl/>
          <w:lang w:val="en-GB"/>
        </w:rPr>
        <w:t xml:space="preserve">مسؤول </w:t>
      </w:r>
      <w:r w:rsidR="0041487D">
        <w:rPr>
          <w:rFonts w:cstheme="minorHAnsi" w:hint="cs"/>
          <w:bCs/>
          <w:i/>
          <w:sz w:val="28"/>
          <w:szCs w:val="28"/>
          <w:rtl/>
          <w:lang w:val="en-GB"/>
        </w:rPr>
        <w:t>ال</w:t>
      </w:r>
      <w:r>
        <w:rPr>
          <w:rFonts w:cstheme="minorHAnsi" w:hint="cs"/>
          <w:bCs/>
          <w:i/>
          <w:sz w:val="28"/>
          <w:szCs w:val="28"/>
          <w:rtl/>
          <w:lang w:val="en-GB"/>
        </w:rPr>
        <w:t>مشتريات</w:t>
      </w:r>
      <w:r w:rsidR="00423A03">
        <w:rPr>
          <w:rFonts w:cstheme="minorHAnsi" w:hint="cs"/>
          <w:bCs/>
          <w:i/>
          <w:sz w:val="28"/>
          <w:szCs w:val="28"/>
          <w:rtl/>
          <w:lang w:val="en-GB"/>
        </w:rPr>
        <w:t xml:space="preserve"> واللوجستيك</w:t>
      </w:r>
    </w:p>
    <w:p w14:paraId="593B8D54" w14:textId="77777777" w:rsidR="00401EF3" w:rsidRPr="008E128A" w:rsidRDefault="00401EF3" w:rsidP="00401EF3">
      <w:pPr>
        <w:jc w:val="center"/>
        <w:rPr>
          <w:rFonts w:cstheme="minorHAnsi"/>
          <w:bCs/>
          <w:i/>
          <w:sz w:val="28"/>
          <w:szCs w:val="28"/>
          <w:lang w:val="en-GB"/>
        </w:rPr>
      </w:pPr>
      <w:r w:rsidRPr="008E128A">
        <w:rPr>
          <w:rFonts w:cstheme="minorHAnsi"/>
          <w:bCs/>
          <w:i/>
          <w:sz w:val="28"/>
          <w:szCs w:val="28"/>
          <w:rtl/>
          <w:lang w:val="en-GB"/>
        </w:rPr>
        <w:lastRenderedPageBreak/>
        <w:t>بنود الاتفاقية</w:t>
      </w:r>
    </w:p>
    <w:p w14:paraId="5CA9C6A6" w14:textId="77777777" w:rsidR="00401EF3" w:rsidRPr="00560C90" w:rsidRDefault="00401EF3" w:rsidP="00401EF3">
      <w:pPr>
        <w:jc w:val="center"/>
        <w:rPr>
          <w:rFonts w:cs="Times New Roman"/>
          <w:b/>
          <w:i/>
          <w:sz w:val="28"/>
          <w:szCs w:val="28"/>
          <w:lang w:val="en-GB"/>
        </w:rPr>
      </w:pPr>
    </w:p>
    <w:p w14:paraId="7836C729" w14:textId="77777777" w:rsidR="00401EF3" w:rsidRPr="008E128A" w:rsidRDefault="00401EF3" w:rsidP="00401EF3">
      <w:pPr>
        <w:pStyle w:val="NormalWeb"/>
        <w:shd w:val="clear" w:color="auto" w:fill="FFFFFF"/>
        <w:bidi/>
        <w:spacing w:before="120" w:beforeAutospacing="0" w:after="120" w:afterAutospacing="0" w:line="276" w:lineRule="auto"/>
        <w:ind w:left="-360"/>
        <w:rPr>
          <w:rFonts w:asciiTheme="minorHAnsi" w:hAnsiTheme="minorHAnsi" w:cstheme="minorHAnsi"/>
          <w:b/>
          <w:bCs/>
          <w:rtl/>
        </w:rPr>
      </w:pPr>
      <w:r w:rsidRPr="008E128A">
        <w:rPr>
          <w:rFonts w:asciiTheme="minorHAnsi" w:hAnsiTheme="minorHAnsi" w:cstheme="minorHAnsi"/>
          <w:b/>
          <w:bCs/>
          <w:rtl/>
        </w:rPr>
        <w:t xml:space="preserve">المنصب الوظيفي: </w:t>
      </w:r>
      <w:r w:rsidR="00E15A3C">
        <w:rPr>
          <w:rFonts w:asciiTheme="minorHAnsi" w:hAnsiTheme="minorHAnsi" w:cstheme="minorHAnsi" w:hint="cs"/>
          <w:rtl/>
        </w:rPr>
        <w:t xml:space="preserve">مسؤول </w:t>
      </w:r>
      <w:r w:rsidR="00661DEC">
        <w:rPr>
          <w:rFonts w:asciiTheme="minorHAnsi" w:hAnsiTheme="minorHAnsi" w:cstheme="minorHAnsi" w:hint="cs"/>
          <w:rtl/>
        </w:rPr>
        <w:t>لوجستي و</w:t>
      </w:r>
      <w:r w:rsidR="00E15A3C">
        <w:rPr>
          <w:rFonts w:asciiTheme="minorHAnsi" w:hAnsiTheme="minorHAnsi" w:cstheme="minorHAnsi" w:hint="cs"/>
          <w:rtl/>
        </w:rPr>
        <w:t>مشتريات</w:t>
      </w:r>
    </w:p>
    <w:p w14:paraId="68836F92" w14:textId="5F9D643B" w:rsidR="00401EF3" w:rsidRPr="008E128A" w:rsidRDefault="00401EF3" w:rsidP="00401EF3">
      <w:pPr>
        <w:pStyle w:val="NormalWeb"/>
        <w:shd w:val="clear" w:color="auto" w:fill="FFFFFF"/>
        <w:bidi/>
        <w:spacing w:before="120" w:beforeAutospacing="0" w:after="120" w:afterAutospacing="0" w:line="276" w:lineRule="auto"/>
        <w:ind w:left="-360"/>
        <w:rPr>
          <w:rFonts w:asciiTheme="minorHAnsi" w:hAnsiTheme="minorHAnsi" w:cstheme="minorHAnsi"/>
          <w:rtl/>
        </w:rPr>
      </w:pPr>
      <w:r w:rsidRPr="008E128A">
        <w:rPr>
          <w:rFonts w:asciiTheme="minorHAnsi" w:hAnsiTheme="minorHAnsi" w:cstheme="minorHAnsi"/>
          <w:b/>
          <w:bCs/>
          <w:rtl/>
        </w:rPr>
        <w:t xml:space="preserve">مكان العمل: </w:t>
      </w:r>
    </w:p>
    <w:p w14:paraId="155C21A9" w14:textId="77777777" w:rsidR="00401EF3" w:rsidRDefault="00401EF3" w:rsidP="00401EF3">
      <w:pPr>
        <w:pStyle w:val="NormalWeb"/>
        <w:shd w:val="clear" w:color="auto" w:fill="FFFFFF"/>
        <w:bidi/>
        <w:spacing w:before="120" w:beforeAutospacing="0" w:after="120" w:afterAutospacing="0" w:line="276" w:lineRule="auto"/>
        <w:ind w:left="-360"/>
        <w:rPr>
          <w:rFonts w:asciiTheme="minorHAnsi" w:hAnsiTheme="minorHAnsi" w:cstheme="minorHAnsi"/>
          <w:rtl/>
        </w:rPr>
      </w:pPr>
      <w:r w:rsidRPr="008E128A">
        <w:rPr>
          <w:rFonts w:asciiTheme="minorHAnsi" w:hAnsiTheme="minorHAnsi" w:cstheme="minorHAnsi"/>
          <w:b/>
          <w:bCs/>
          <w:rtl/>
        </w:rPr>
        <w:t xml:space="preserve">المدير المسؤول: </w:t>
      </w:r>
      <w:r w:rsidR="00E15A3C">
        <w:rPr>
          <w:rFonts w:asciiTheme="minorHAnsi" w:hAnsiTheme="minorHAnsi" w:cstheme="minorHAnsi" w:hint="cs"/>
          <w:rtl/>
        </w:rPr>
        <w:t>مدير المشتريات واللوجستيك</w:t>
      </w:r>
    </w:p>
    <w:p w14:paraId="0A842046" w14:textId="77777777" w:rsidR="00E15A3C" w:rsidRDefault="00E15A3C" w:rsidP="00E15A3C">
      <w:pPr>
        <w:pStyle w:val="NormalWeb"/>
        <w:shd w:val="clear" w:color="auto" w:fill="FFFFFF"/>
        <w:bidi/>
        <w:spacing w:before="120" w:beforeAutospacing="0" w:after="120" w:afterAutospacing="0" w:line="276" w:lineRule="auto"/>
        <w:ind w:left="-360"/>
        <w:rPr>
          <w:rFonts w:asciiTheme="minorHAnsi" w:hAnsiTheme="minorHAnsi" w:cstheme="minorHAnsi"/>
          <w:rtl/>
        </w:rPr>
      </w:pPr>
      <w:r>
        <w:rPr>
          <w:rFonts w:asciiTheme="minorHAnsi" w:hAnsiTheme="minorHAnsi" w:cstheme="minorHAnsi" w:hint="cs"/>
          <w:b/>
          <w:bCs/>
          <w:rtl/>
        </w:rPr>
        <w:t>عدد الشواغر المطلوبة:</w:t>
      </w:r>
      <w:r>
        <w:rPr>
          <w:rFonts w:asciiTheme="minorHAnsi" w:hAnsiTheme="minorHAnsi" w:cstheme="minorHAnsi" w:hint="cs"/>
          <w:rtl/>
        </w:rPr>
        <w:t xml:space="preserve"> </w:t>
      </w:r>
      <w:r w:rsidR="00423A03">
        <w:rPr>
          <w:rFonts w:asciiTheme="minorHAnsi" w:hAnsiTheme="minorHAnsi" w:cstheme="minorHAnsi" w:hint="cs"/>
          <w:rtl/>
        </w:rPr>
        <w:t>1</w:t>
      </w:r>
    </w:p>
    <w:p w14:paraId="09D6C2AC" w14:textId="77777777" w:rsidR="00401EF3" w:rsidRDefault="00401EF3" w:rsidP="00401EF3">
      <w:pPr>
        <w:pStyle w:val="NormalWeb"/>
        <w:shd w:val="clear" w:color="auto" w:fill="FFFFFF"/>
        <w:spacing w:before="120" w:beforeAutospacing="0" w:after="120" w:afterAutospacing="0" w:line="276" w:lineRule="auto"/>
        <w:ind w:left="-360"/>
        <w:jc w:val="right"/>
        <w:rPr>
          <w:rFonts w:asciiTheme="minorHAnsi" w:hAnsiTheme="minorHAnsi" w:cstheme="minorHAnsi"/>
          <w:b/>
          <w:bCs/>
          <w:rtl/>
          <w:lang w:bidi="ar-SY"/>
        </w:rPr>
      </w:pPr>
    </w:p>
    <w:p w14:paraId="0EF6FE87" w14:textId="77777777" w:rsidR="00401EF3" w:rsidRPr="008E128A" w:rsidRDefault="00401EF3" w:rsidP="00401EF3">
      <w:pPr>
        <w:pStyle w:val="NormalWeb"/>
        <w:shd w:val="clear" w:color="auto" w:fill="FFFFFF"/>
        <w:bidi/>
        <w:spacing w:before="120" w:after="120" w:line="276" w:lineRule="auto"/>
        <w:ind w:left="-360"/>
        <w:rPr>
          <w:rFonts w:asciiTheme="minorHAnsi" w:hAnsiTheme="minorHAnsi" w:cstheme="minorHAnsi"/>
          <w:b/>
          <w:bCs/>
        </w:rPr>
      </w:pPr>
      <w:bookmarkStart w:id="3" w:name="_Hlk15670969"/>
      <w:r>
        <w:rPr>
          <w:rFonts w:asciiTheme="minorHAnsi" w:hAnsiTheme="minorHAnsi" w:cs="Calibri" w:hint="cs"/>
          <w:b/>
          <w:bCs/>
          <w:rtl/>
        </w:rPr>
        <w:t xml:space="preserve">لمحة عن رابطة </w:t>
      </w:r>
      <w:r w:rsidRPr="008E128A">
        <w:rPr>
          <w:rFonts w:asciiTheme="minorHAnsi" w:hAnsiTheme="minorHAnsi" w:cs="Calibri"/>
          <w:b/>
          <w:bCs/>
          <w:rtl/>
        </w:rPr>
        <w:t>أهل حو</w:t>
      </w:r>
      <w:r>
        <w:rPr>
          <w:rFonts w:asciiTheme="minorHAnsi" w:hAnsiTheme="minorHAnsi" w:cs="Calibri" w:hint="cs"/>
          <w:b/>
          <w:bCs/>
          <w:rtl/>
        </w:rPr>
        <w:t>ران</w:t>
      </w:r>
    </w:p>
    <w:p w14:paraId="348F43CE" w14:textId="77777777" w:rsidR="00401EF3" w:rsidRDefault="00401EF3" w:rsidP="008734D2">
      <w:pPr>
        <w:pStyle w:val="NormalWeb"/>
        <w:shd w:val="clear" w:color="auto" w:fill="FFFFFF"/>
        <w:bidi/>
        <w:spacing w:before="120" w:beforeAutospacing="0" w:after="120" w:afterAutospacing="0" w:line="276" w:lineRule="auto"/>
        <w:ind w:left="-360"/>
        <w:jc w:val="both"/>
        <w:rPr>
          <w:rFonts w:asciiTheme="minorHAnsi" w:hAnsiTheme="minorHAnsi" w:cs="Calibri"/>
          <w:sz w:val="22"/>
          <w:szCs w:val="22"/>
          <w:rtl/>
        </w:rPr>
      </w:pPr>
      <w:r>
        <w:rPr>
          <w:rFonts w:asciiTheme="minorHAnsi" w:hAnsiTheme="minorHAnsi" w:cs="Calibri" w:hint="cs"/>
          <w:sz w:val="22"/>
          <w:szCs w:val="22"/>
          <w:rtl/>
        </w:rPr>
        <w:t>رابطة أهل حوران هي</w:t>
      </w:r>
      <w:r w:rsidRPr="008E128A">
        <w:rPr>
          <w:rFonts w:asciiTheme="minorHAnsi" w:hAnsiTheme="minorHAnsi" w:cs="Calibri"/>
          <w:sz w:val="22"/>
          <w:szCs w:val="22"/>
          <w:rtl/>
        </w:rPr>
        <w:t xml:space="preserve"> منظمة غير حكومية وغير ربحية. تأسست</w:t>
      </w:r>
      <w:r>
        <w:rPr>
          <w:rFonts w:asciiTheme="minorHAnsi" w:hAnsiTheme="minorHAnsi" w:cs="Calibri" w:hint="cs"/>
          <w:sz w:val="22"/>
          <w:szCs w:val="22"/>
          <w:rtl/>
        </w:rPr>
        <w:t xml:space="preserve"> الرابطة</w:t>
      </w:r>
      <w:r w:rsidRPr="008E128A">
        <w:rPr>
          <w:rFonts w:asciiTheme="minorHAnsi" w:hAnsiTheme="minorHAnsi" w:cs="Calibri"/>
          <w:sz w:val="22"/>
          <w:szCs w:val="22"/>
          <w:rtl/>
        </w:rPr>
        <w:t xml:space="preserve"> في </w:t>
      </w:r>
      <w:r>
        <w:rPr>
          <w:rFonts w:asciiTheme="minorHAnsi" w:hAnsiTheme="minorHAnsi" w:cs="Calibri" w:hint="cs"/>
          <w:sz w:val="22"/>
          <w:szCs w:val="22"/>
          <w:rtl/>
        </w:rPr>
        <w:t>شهر نيسان من العام 2012</w:t>
      </w:r>
      <w:r w:rsidRPr="008E128A">
        <w:rPr>
          <w:rFonts w:asciiTheme="minorHAnsi" w:hAnsiTheme="minorHAnsi" w:cs="Calibri"/>
          <w:sz w:val="22"/>
          <w:szCs w:val="22"/>
          <w:rtl/>
        </w:rPr>
        <w:t xml:space="preserve"> استجاب</w:t>
      </w:r>
      <w:r>
        <w:rPr>
          <w:rFonts w:asciiTheme="minorHAnsi" w:hAnsiTheme="minorHAnsi" w:cs="Calibri" w:hint="cs"/>
          <w:sz w:val="22"/>
          <w:szCs w:val="22"/>
          <w:rtl/>
        </w:rPr>
        <w:t xml:space="preserve">ة </w:t>
      </w:r>
      <w:r w:rsidRPr="008E128A">
        <w:rPr>
          <w:rFonts w:asciiTheme="minorHAnsi" w:hAnsiTheme="minorHAnsi" w:cs="Calibri"/>
          <w:sz w:val="22"/>
          <w:szCs w:val="22"/>
          <w:rtl/>
        </w:rPr>
        <w:t xml:space="preserve">للاحتياجات الإنسانية الناتجة عن الوضع الحالي والأزمة الإنسانية في سوريا </w:t>
      </w:r>
      <w:r w:rsidR="008734D2">
        <w:rPr>
          <w:rFonts w:asciiTheme="minorHAnsi" w:hAnsiTheme="minorHAnsi" w:cs="Calibri" w:hint="cs"/>
          <w:sz w:val="22"/>
          <w:szCs w:val="22"/>
          <w:rtl/>
        </w:rPr>
        <w:t xml:space="preserve">في محاولة </w:t>
      </w:r>
      <w:r w:rsidRPr="008E128A">
        <w:rPr>
          <w:rFonts w:asciiTheme="minorHAnsi" w:hAnsiTheme="minorHAnsi" w:cs="Calibri"/>
          <w:sz w:val="22"/>
          <w:szCs w:val="22"/>
          <w:rtl/>
        </w:rPr>
        <w:t>لتخفيف معاناة السوريي</w:t>
      </w:r>
      <w:r>
        <w:rPr>
          <w:rFonts w:asciiTheme="minorHAnsi" w:hAnsiTheme="minorHAnsi" w:cs="Calibri" w:hint="cs"/>
          <w:sz w:val="22"/>
          <w:szCs w:val="22"/>
          <w:rtl/>
        </w:rPr>
        <w:t xml:space="preserve">ن. تعمل الرابطة في </w:t>
      </w:r>
      <w:r w:rsidRPr="008E128A">
        <w:rPr>
          <w:rFonts w:asciiTheme="minorHAnsi" w:hAnsiTheme="minorHAnsi" w:cs="Calibri"/>
          <w:sz w:val="22"/>
          <w:szCs w:val="22"/>
          <w:rtl/>
        </w:rPr>
        <w:t xml:space="preserve">مختلف </w:t>
      </w:r>
      <w:r w:rsidRPr="008E128A">
        <w:rPr>
          <w:rFonts w:asciiTheme="minorHAnsi" w:hAnsiTheme="minorHAnsi" w:cs="Calibri" w:hint="cs"/>
          <w:sz w:val="22"/>
          <w:szCs w:val="22"/>
          <w:rtl/>
        </w:rPr>
        <w:t>القطاعات،</w:t>
      </w:r>
      <w:r w:rsidRPr="008E128A">
        <w:rPr>
          <w:rFonts w:asciiTheme="minorHAnsi" w:hAnsiTheme="minorHAnsi" w:cs="Calibri"/>
          <w:sz w:val="22"/>
          <w:szCs w:val="22"/>
          <w:rtl/>
        </w:rPr>
        <w:t xml:space="preserve"> و</w:t>
      </w:r>
      <w:r>
        <w:rPr>
          <w:rFonts w:asciiTheme="minorHAnsi" w:hAnsiTheme="minorHAnsi" w:cs="Calibri" w:hint="cs"/>
          <w:sz w:val="22"/>
          <w:szCs w:val="22"/>
          <w:rtl/>
        </w:rPr>
        <w:t>تقوم ب</w:t>
      </w:r>
      <w:r w:rsidRPr="008E128A">
        <w:rPr>
          <w:rFonts w:asciiTheme="minorHAnsi" w:hAnsiTheme="minorHAnsi" w:cs="Calibri"/>
          <w:sz w:val="22"/>
          <w:szCs w:val="22"/>
          <w:rtl/>
        </w:rPr>
        <w:t>تنفيذ مختلف المشاريع والبرامج</w:t>
      </w:r>
      <w:r w:rsidR="008734D2">
        <w:rPr>
          <w:rFonts w:asciiTheme="minorHAnsi" w:hAnsiTheme="minorHAnsi" w:cs="Calibri" w:hint="cs"/>
          <w:sz w:val="22"/>
          <w:szCs w:val="22"/>
          <w:rtl/>
        </w:rPr>
        <w:t xml:space="preserve"> في مناطق واسعة في سوريا.</w:t>
      </w:r>
    </w:p>
    <w:p w14:paraId="7729099A" w14:textId="77777777" w:rsidR="00401EF3" w:rsidRPr="00916093" w:rsidRDefault="00401EF3" w:rsidP="00401EF3">
      <w:pPr>
        <w:pStyle w:val="NormalWeb"/>
        <w:shd w:val="clear" w:color="auto" w:fill="FFFFFF"/>
        <w:bidi/>
        <w:spacing w:before="120" w:after="120" w:line="276" w:lineRule="auto"/>
        <w:ind w:left="-360"/>
        <w:rPr>
          <w:rFonts w:asciiTheme="minorHAnsi" w:hAnsiTheme="minorHAnsi" w:cs="Calibri"/>
          <w:b/>
          <w:bCs/>
        </w:rPr>
      </w:pPr>
      <w:r>
        <w:rPr>
          <w:rFonts w:asciiTheme="minorHAnsi" w:hAnsiTheme="minorHAnsi" w:cs="Calibri" w:hint="cs"/>
          <w:b/>
          <w:bCs/>
          <w:rtl/>
        </w:rPr>
        <w:t>التفاصيل الوظيفية</w:t>
      </w:r>
    </w:p>
    <w:p w14:paraId="7C625BFE" w14:textId="77777777" w:rsidR="00401EF3" w:rsidRPr="00916093" w:rsidRDefault="00401EF3" w:rsidP="00401EF3">
      <w:pPr>
        <w:pStyle w:val="NormalWeb"/>
        <w:shd w:val="clear" w:color="auto" w:fill="FFFFFF"/>
        <w:bidi/>
        <w:spacing w:before="120" w:after="120" w:line="276" w:lineRule="auto"/>
        <w:ind w:left="-360"/>
        <w:rPr>
          <w:rFonts w:asciiTheme="minorHAnsi" w:hAnsiTheme="minorHAnsi" w:cs="Calibri"/>
          <w:b/>
          <w:bCs/>
        </w:rPr>
      </w:pPr>
      <w:r w:rsidRPr="00916093">
        <w:rPr>
          <w:rFonts w:asciiTheme="minorHAnsi" w:hAnsiTheme="minorHAnsi" w:cs="Calibri"/>
          <w:b/>
          <w:bCs/>
          <w:rtl/>
        </w:rPr>
        <w:t>ملخص العمل</w:t>
      </w:r>
    </w:p>
    <w:p w14:paraId="647013A3" w14:textId="77777777" w:rsidR="00457428" w:rsidRPr="005F1A32" w:rsidRDefault="009D5AB2" w:rsidP="005F1A32">
      <w:pPr>
        <w:pStyle w:val="NormalWeb"/>
        <w:shd w:val="clear" w:color="auto" w:fill="FFFFFF"/>
        <w:bidi/>
        <w:spacing w:before="120" w:after="120" w:line="276" w:lineRule="auto"/>
        <w:ind w:left="-360"/>
        <w:jc w:val="both"/>
        <w:rPr>
          <w:rFonts w:asciiTheme="minorHAnsi" w:hAnsiTheme="minorHAnsi" w:cs="Calibri"/>
          <w:sz w:val="22"/>
          <w:szCs w:val="22"/>
        </w:rPr>
      </w:pPr>
      <w:r w:rsidRPr="009D5AB2">
        <w:rPr>
          <w:rFonts w:asciiTheme="minorHAnsi" w:hAnsiTheme="minorHAnsi" w:cs="Calibri"/>
          <w:sz w:val="22"/>
          <w:szCs w:val="22"/>
          <w:rtl/>
        </w:rPr>
        <w:t xml:space="preserve">سيعمل </w:t>
      </w:r>
      <w:r>
        <w:rPr>
          <w:rFonts w:asciiTheme="minorHAnsi" w:hAnsiTheme="minorHAnsi" w:cs="Calibri" w:hint="cs"/>
          <w:sz w:val="22"/>
          <w:szCs w:val="22"/>
          <w:rtl/>
        </w:rPr>
        <w:t>مسؤول المشتريات</w:t>
      </w:r>
      <w:r w:rsidRPr="009D5AB2">
        <w:rPr>
          <w:rFonts w:asciiTheme="minorHAnsi" w:hAnsiTheme="minorHAnsi" w:cs="Calibri"/>
          <w:sz w:val="22"/>
          <w:szCs w:val="22"/>
          <w:rtl/>
        </w:rPr>
        <w:t xml:space="preserve"> تحت </w:t>
      </w:r>
      <w:r>
        <w:rPr>
          <w:rFonts w:asciiTheme="minorHAnsi" w:hAnsiTheme="minorHAnsi" w:cs="Calibri" w:hint="cs"/>
          <w:sz w:val="22"/>
          <w:szCs w:val="22"/>
          <w:rtl/>
        </w:rPr>
        <w:t>الإشراف المباشر</w:t>
      </w:r>
      <w:r w:rsidRPr="009D5AB2">
        <w:rPr>
          <w:rFonts w:asciiTheme="minorHAnsi" w:hAnsiTheme="minorHAnsi" w:cs="Calibri"/>
          <w:sz w:val="22"/>
          <w:szCs w:val="22"/>
          <w:rtl/>
        </w:rPr>
        <w:t xml:space="preserve"> </w:t>
      </w:r>
      <w:r w:rsidRPr="009D5AB2">
        <w:rPr>
          <w:rFonts w:asciiTheme="minorHAnsi" w:hAnsiTheme="minorHAnsi" w:cs="Calibri" w:hint="cs"/>
          <w:sz w:val="22"/>
          <w:szCs w:val="22"/>
          <w:rtl/>
        </w:rPr>
        <w:t>م</w:t>
      </w:r>
      <w:r>
        <w:rPr>
          <w:rFonts w:asciiTheme="minorHAnsi" w:hAnsiTheme="minorHAnsi" w:cs="Calibri" w:hint="cs"/>
          <w:sz w:val="22"/>
          <w:szCs w:val="22"/>
          <w:rtl/>
        </w:rPr>
        <w:t>د</w:t>
      </w:r>
      <w:r w:rsidRPr="009D5AB2">
        <w:rPr>
          <w:rFonts w:asciiTheme="minorHAnsi" w:hAnsiTheme="minorHAnsi" w:cs="Calibri" w:hint="cs"/>
          <w:sz w:val="22"/>
          <w:szCs w:val="22"/>
          <w:rtl/>
        </w:rPr>
        <w:t>ير</w:t>
      </w:r>
      <w:r w:rsidRPr="009D5AB2">
        <w:rPr>
          <w:rFonts w:asciiTheme="minorHAnsi" w:hAnsiTheme="minorHAnsi" w:cs="Calibri"/>
          <w:sz w:val="22"/>
          <w:szCs w:val="22"/>
          <w:rtl/>
        </w:rPr>
        <w:t xml:space="preserve"> المشتريات واللوجستيات الموجود في غازي </w:t>
      </w:r>
      <w:r w:rsidRPr="009D5AB2">
        <w:rPr>
          <w:rFonts w:asciiTheme="minorHAnsi" w:hAnsiTheme="minorHAnsi" w:cs="Calibri" w:hint="cs"/>
          <w:sz w:val="22"/>
          <w:szCs w:val="22"/>
          <w:rtl/>
        </w:rPr>
        <w:t>عنتاب،</w:t>
      </w:r>
      <w:r w:rsidRPr="009D5AB2">
        <w:rPr>
          <w:rFonts w:asciiTheme="minorHAnsi" w:hAnsiTheme="minorHAnsi" w:cs="Calibri"/>
          <w:sz w:val="22"/>
          <w:szCs w:val="22"/>
          <w:rtl/>
        </w:rPr>
        <w:t xml:space="preserve"> تركيا. المسؤول الرئيسي عن تنفيذ وتقييم جميع الأنشطة والإجراءات اللوجستية </w:t>
      </w:r>
      <w:r>
        <w:rPr>
          <w:rFonts w:asciiTheme="minorHAnsi" w:hAnsiTheme="minorHAnsi" w:cs="Calibri" w:hint="cs"/>
          <w:sz w:val="22"/>
          <w:szCs w:val="22"/>
          <w:rtl/>
        </w:rPr>
        <w:t>ل</w:t>
      </w:r>
      <w:r w:rsidRPr="009D5AB2">
        <w:rPr>
          <w:rFonts w:asciiTheme="minorHAnsi" w:hAnsiTheme="minorHAnsi" w:cs="Calibri"/>
          <w:sz w:val="22"/>
          <w:szCs w:val="22"/>
          <w:rtl/>
        </w:rPr>
        <w:t>سلسلة التوريد. مسؤول</w:t>
      </w:r>
      <w:r>
        <w:rPr>
          <w:rFonts w:asciiTheme="minorHAnsi" w:hAnsiTheme="minorHAnsi" w:cs="Calibri" w:hint="cs"/>
          <w:sz w:val="22"/>
          <w:szCs w:val="22"/>
          <w:rtl/>
        </w:rPr>
        <w:t xml:space="preserve"> </w:t>
      </w:r>
      <w:r w:rsidRPr="009D5AB2">
        <w:rPr>
          <w:rFonts w:asciiTheme="minorHAnsi" w:hAnsiTheme="minorHAnsi" w:cs="Calibri"/>
          <w:sz w:val="22"/>
          <w:szCs w:val="22"/>
          <w:rtl/>
        </w:rPr>
        <w:t xml:space="preserve">عن تقديم الدعم اللوجيستي في الوقت </w:t>
      </w:r>
      <w:r w:rsidRPr="009D5AB2">
        <w:rPr>
          <w:rFonts w:asciiTheme="minorHAnsi" w:hAnsiTheme="minorHAnsi" w:cs="Calibri" w:hint="cs"/>
          <w:sz w:val="22"/>
          <w:szCs w:val="22"/>
          <w:rtl/>
        </w:rPr>
        <w:t>المناسب،</w:t>
      </w:r>
      <w:r w:rsidRPr="009D5AB2">
        <w:rPr>
          <w:rFonts w:asciiTheme="minorHAnsi" w:hAnsiTheme="minorHAnsi" w:cs="Calibri"/>
          <w:sz w:val="22"/>
          <w:szCs w:val="22"/>
          <w:rtl/>
        </w:rPr>
        <w:t xml:space="preserve"> </w:t>
      </w:r>
      <w:r>
        <w:rPr>
          <w:rFonts w:asciiTheme="minorHAnsi" w:hAnsiTheme="minorHAnsi" w:cs="Calibri" w:hint="cs"/>
          <w:sz w:val="22"/>
          <w:szCs w:val="22"/>
          <w:rtl/>
        </w:rPr>
        <w:t>وبطريقة فعالة</w:t>
      </w:r>
      <w:r w:rsidRPr="009D5AB2">
        <w:rPr>
          <w:rFonts w:asciiTheme="minorHAnsi" w:hAnsiTheme="minorHAnsi" w:cs="Calibri" w:hint="cs"/>
          <w:sz w:val="22"/>
          <w:szCs w:val="22"/>
          <w:rtl/>
        </w:rPr>
        <w:t>،</w:t>
      </w:r>
      <w:r w:rsidRPr="009D5AB2">
        <w:rPr>
          <w:rFonts w:asciiTheme="minorHAnsi" w:hAnsiTheme="minorHAnsi" w:cs="Calibri"/>
          <w:sz w:val="22"/>
          <w:szCs w:val="22"/>
          <w:rtl/>
        </w:rPr>
        <w:t xml:space="preserve"> </w:t>
      </w:r>
      <w:r>
        <w:rPr>
          <w:rFonts w:asciiTheme="minorHAnsi" w:hAnsiTheme="minorHAnsi" w:cs="Calibri" w:hint="cs"/>
          <w:sz w:val="22"/>
          <w:szCs w:val="22"/>
          <w:rtl/>
        </w:rPr>
        <w:t>ومطابقة</w:t>
      </w:r>
      <w:r w:rsidRPr="009D5AB2">
        <w:rPr>
          <w:rFonts w:asciiTheme="minorHAnsi" w:hAnsiTheme="minorHAnsi" w:cs="Calibri"/>
          <w:sz w:val="22"/>
          <w:szCs w:val="22"/>
          <w:rtl/>
        </w:rPr>
        <w:t xml:space="preserve"> </w:t>
      </w:r>
      <w:r>
        <w:rPr>
          <w:rFonts w:asciiTheme="minorHAnsi" w:hAnsiTheme="minorHAnsi" w:cs="Calibri" w:hint="cs"/>
          <w:sz w:val="22"/>
          <w:szCs w:val="22"/>
          <w:rtl/>
        </w:rPr>
        <w:t xml:space="preserve">لمعايير سياسة أهل حوران الخاصة بالأمور اللوجستية والمشتريات. </w:t>
      </w:r>
      <w:r w:rsidRPr="009D5AB2">
        <w:rPr>
          <w:rFonts w:asciiTheme="minorHAnsi" w:hAnsiTheme="minorHAnsi" w:cs="Calibri"/>
          <w:sz w:val="22"/>
          <w:szCs w:val="22"/>
          <w:rtl/>
        </w:rPr>
        <w:t xml:space="preserve"> </w:t>
      </w:r>
    </w:p>
    <w:p w14:paraId="3AAE3180" w14:textId="77777777" w:rsidR="00C96A1A" w:rsidRDefault="00C96A1A" w:rsidP="00C96A1A">
      <w:pPr>
        <w:pStyle w:val="NormalWeb"/>
        <w:shd w:val="clear" w:color="auto" w:fill="FFFFFF"/>
        <w:bidi/>
        <w:spacing w:before="120" w:after="120" w:line="276" w:lineRule="auto"/>
        <w:ind w:left="-360"/>
        <w:rPr>
          <w:rFonts w:asciiTheme="minorHAnsi" w:hAnsiTheme="minorHAnsi" w:cs="Calibri"/>
          <w:b/>
          <w:bCs/>
          <w:rtl/>
        </w:rPr>
      </w:pPr>
      <w:r w:rsidRPr="00D12560">
        <w:rPr>
          <w:rFonts w:asciiTheme="minorHAnsi" w:hAnsiTheme="minorHAnsi" w:cs="Calibri"/>
          <w:b/>
          <w:bCs/>
          <w:rtl/>
        </w:rPr>
        <w:t>المسؤوليات والمهام الرئيسية</w:t>
      </w:r>
    </w:p>
    <w:p w14:paraId="47ADDACF"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5F1A32">
        <w:rPr>
          <w:rFonts w:asciiTheme="minorHAnsi" w:hAnsiTheme="minorHAnsi" w:cs="Calibri"/>
          <w:sz w:val="22"/>
          <w:szCs w:val="22"/>
          <w:rtl/>
        </w:rPr>
        <w:t xml:space="preserve">تطوير وضمان التقيد بسياسات </w:t>
      </w:r>
      <w:r w:rsidRPr="005F1A32">
        <w:rPr>
          <w:rFonts w:asciiTheme="minorHAnsi" w:hAnsiTheme="minorHAnsi" w:cs="Calibri" w:hint="cs"/>
          <w:sz w:val="22"/>
          <w:szCs w:val="22"/>
          <w:rtl/>
        </w:rPr>
        <w:t>رابطة أهل حوران ل</w:t>
      </w:r>
      <w:r w:rsidRPr="005F1A32">
        <w:rPr>
          <w:rFonts w:asciiTheme="minorHAnsi" w:hAnsiTheme="minorHAnsi" w:cs="Calibri"/>
          <w:sz w:val="22"/>
          <w:szCs w:val="22"/>
          <w:rtl/>
        </w:rPr>
        <w:t>لتوريد وإجراءات الشراء في</w:t>
      </w:r>
      <w:r w:rsidRPr="005F1A32">
        <w:rPr>
          <w:rFonts w:asciiTheme="minorHAnsi" w:hAnsiTheme="minorHAnsi" w:cs="Calibri"/>
          <w:sz w:val="22"/>
          <w:szCs w:val="22"/>
        </w:rPr>
        <w:t xml:space="preserve"> </w:t>
      </w:r>
      <w:r w:rsidRPr="005F1A32">
        <w:rPr>
          <w:rFonts w:asciiTheme="minorHAnsi" w:hAnsiTheme="minorHAnsi" w:cs="Calibri" w:hint="cs"/>
          <w:sz w:val="22"/>
          <w:szCs w:val="22"/>
          <w:rtl/>
        </w:rPr>
        <w:t>المنظمة</w:t>
      </w:r>
      <w:r w:rsidRPr="005F1A32">
        <w:rPr>
          <w:rFonts w:asciiTheme="minorHAnsi" w:hAnsiTheme="minorHAnsi" w:cs="Calibri"/>
          <w:sz w:val="22"/>
          <w:szCs w:val="22"/>
        </w:rPr>
        <w:t xml:space="preserve"> </w:t>
      </w:r>
      <w:r w:rsidRPr="005F1A32">
        <w:rPr>
          <w:rFonts w:asciiTheme="minorHAnsi" w:hAnsiTheme="minorHAnsi" w:cs="Calibri"/>
          <w:sz w:val="22"/>
          <w:szCs w:val="22"/>
          <w:rtl/>
        </w:rPr>
        <w:t xml:space="preserve">بما يتماشى مع </w:t>
      </w:r>
      <w:r w:rsidRPr="005F1A32">
        <w:rPr>
          <w:rFonts w:asciiTheme="minorHAnsi" w:hAnsiTheme="minorHAnsi" w:cs="Calibri" w:hint="cs"/>
          <w:sz w:val="22"/>
          <w:szCs w:val="22"/>
          <w:rtl/>
        </w:rPr>
        <w:t>أعلى المعايير.</w:t>
      </w:r>
    </w:p>
    <w:p w14:paraId="73B012D5"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5F1A32">
        <w:rPr>
          <w:rFonts w:asciiTheme="minorHAnsi" w:hAnsiTheme="minorHAnsi" w:cs="Calibri"/>
          <w:sz w:val="22"/>
          <w:szCs w:val="22"/>
          <w:rtl/>
        </w:rPr>
        <w:t xml:space="preserve">تبني أعلى معايير الأخلاق والنزاهة </w:t>
      </w:r>
      <w:r w:rsidRPr="005F1A32">
        <w:rPr>
          <w:rFonts w:asciiTheme="minorHAnsi" w:hAnsiTheme="minorHAnsi" w:cs="Calibri" w:hint="cs"/>
          <w:sz w:val="22"/>
          <w:szCs w:val="22"/>
          <w:rtl/>
        </w:rPr>
        <w:t>أثناء</w:t>
      </w:r>
      <w:r w:rsidRPr="005F1A32">
        <w:rPr>
          <w:rFonts w:asciiTheme="minorHAnsi" w:hAnsiTheme="minorHAnsi" w:cs="Calibri"/>
          <w:sz w:val="22"/>
          <w:szCs w:val="22"/>
          <w:rtl/>
        </w:rPr>
        <w:t xml:space="preserve"> المنا</w:t>
      </w:r>
      <w:r w:rsidRPr="005F1A32">
        <w:rPr>
          <w:rFonts w:asciiTheme="minorHAnsi" w:hAnsiTheme="minorHAnsi" w:cs="Calibri" w:hint="cs"/>
          <w:sz w:val="22"/>
          <w:szCs w:val="22"/>
          <w:rtl/>
        </w:rPr>
        <w:t>فسة</w:t>
      </w:r>
      <w:r w:rsidRPr="005F1A32">
        <w:rPr>
          <w:rFonts w:asciiTheme="minorHAnsi" w:hAnsiTheme="minorHAnsi" w:cs="Calibri"/>
          <w:sz w:val="22"/>
          <w:szCs w:val="22"/>
          <w:rtl/>
        </w:rPr>
        <w:t xml:space="preserve"> المفتوحة والعادلة</w:t>
      </w:r>
      <w:r w:rsidRPr="005F1A32">
        <w:rPr>
          <w:rFonts w:asciiTheme="minorHAnsi" w:hAnsiTheme="minorHAnsi" w:cs="Calibri" w:hint="cs"/>
          <w:sz w:val="22"/>
          <w:szCs w:val="22"/>
          <w:rtl/>
        </w:rPr>
        <w:t>.</w:t>
      </w:r>
    </w:p>
    <w:p w14:paraId="44CF7B33"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tl/>
        </w:rPr>
      </w:pPr>
      <w:r w:rsidRPr="005F1A32">
        <w:rPr>
          <w:rFonts w:asciiTheme="minorHAnsi" w:hAnsiTheme="minorHAnsi" w:cs="Calibri"/>
          <w:sz w:val="22"/>
          <w:szCs w:val="22"/>
          <w:rtl/>
        </w:rPr>
        <w:t>التفاوض مع الموردين للحصول على أفضل الشروط التي تحسن الجودة والتسليم والتكلفة والمرونة والكمية والخدمة</w:t>
      </w:r>
      <w:r w:rsidRPr="005F1A32">
        <w:rPr>
          <w:rFonts w:asciiTheme="minorHAnsi" w:hAnsiTheme="minorHAnsi" w:cs="Calibri" w:hint="cs"/>
          <w:sz w:val="22"/>
          <w:szCs w:val="22"/>
          <w:rtl/>
        </w:rPr>
        <w:t xml:space="preserve"> المقدمة </w:t>
      </w:r>
      <w:r w:rsidRPr="005F1A32">
        <w:rPr>
          <w:rFonts w:asciiTheme="minorHAnsi" w:hAnsiTheme="minorHAnsi" w:cs="Calibri"/>
          <w:sz w:val="22"/>
          <w:szCs w:val="22"/>
          <w:rtl/>
        </w:rPr>
        <w:t>في جميع الأوقات للعمل بأعلى المعايير الأخلاقية</w:t>
      </w:r>
      <w:r w:rsidRPr="005F1A32">
        <w:rPr>
          <w:rFonts w:asciiTheme="minorHAnsi" w:hAnsiTheme="minorHAnsi" w:cs="Calibri"/>
          <w:sz w:val="22"/>
          <w:szCs w:val="22"/>
        </w:rPr>
        <w:t>.</w:t>
      </w:r>
    </w:p>
    <w:p w14:paraId="66B63D40"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5F1A32">
        <w:rPr>
          <w:rFonts w:asciiTheme="minorHAnsi" w:hAnsiTheme="minorHAnsi" w:cs="Calibri"/>
          <w:sz w:val="22"/>
          <w:szCs w:val="22"/>
          <w:rtl/>
        </w:rPr>
        <w:t xml:space="preserve">مراقبة حركة السوق </w:t>
      </w:r>
      <w:r w:rsidRPr="005F1A32">
        <w:rPr>
          <w:rFonts w:asciiTheme="minorHAnsi" w:hAnsiTheme="minorHAnsi" w:cs="Calibri" w:hint="cs"/>
          <w:sz w:val="22"/>
          <w:szCs w:val="22"/>
          <w:rtl/>
        </w:rPr>
        <w:t xml:space="preserve">المحلية بشكل يومي </w:t>
      </w:r>
      <w:r w:rsidRPr="005F1A32">
        <w:rPr>
          <w:rFonts w:asciiTheme="minorHAnsi" w:hAnsiTheme="minorHAnsi" w:cs="Calibri"/>
          <w:sz w:val="22"/>
          <w:szCs w:val="22"/>
          <w:rtl/>
        </w:rPr>
        <w:t>وتحديث النماذج ذات الصلة وفقًا لذلك</w:t>
      </w:r>
      <w:r w:rsidRPr="005F1A32">
        <w:rPr>
          <w:rFonts w:asciiTheme="minorHAnsi" w:hAnsiTheme="minorHAnsi" w:cs="Calibri" w:hint="cs"/>
          <w:sz w:val="22"/>
          <w:szCs w:val="22"/>
          <w:rtl/>
        </w:rPr>
        <w:t>.</w:t>
      </w:r>
    </w:p>
    <w:p w14:paraId="7858A566"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5F1A32">
        <w:rPr>
          <w:rFonts w:asciiTheme="minorHAnsi" w:hAnsiTheme="minorHAnsi" w:cs="Calibri"/>
          <w:sz w:val="22"/>
          <w:szCs w:val="22"/>
          <w:rtl/>
        </w:rPr>
        <w:t>حل النزاعات المتعلقة بالجودة والكمية وتاريخ التسليم حيث تملي عملية إنشاء المعاملة</w:t>
      </w:r>
      <w:r w:rsidRPr="005F1A32">
        <w:rPr>
          <w:rFonts w:asciiTheme="minorHAnsi" w:hAnsiTheme="minorHAnsi" w:cs="Calibri"/>
          <w:sz w:val="22"/>
          <w:szCs w:val="22"/>
        </w:rPr>
        <w:t>.</w:t>
      </w:r>
    </w:p>
    <w:p w14:paraId="7BCE427F"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5F1A32">
        <w:rPr>
          <w:rFonts w:asciiTheme="minorHAnsi" w:hAnsiTheme="minorHAnsi" w:cs="Calibri"/>
          <w:sz w:val="22"/>
          <w:szCs w:val="22"/>
          <w:rtl/>
        </w:rPr>
        <w:t xml:space="preserve">المسؤول عن حل النزاعات فيما يتعلق بالجودة والكمية وتاريخ التسليم </w:t>
      </w:r>
      <w:r w:rsidRPr="005F1A32">
        <w:rPr>
          <w:rFonts w:asciiTheme="minorHAnsi" w:hAnsiTheme="minorHAnsi" w:cs="Calibri" w:hint="cs"/>
          <w:sz w:val="22"/>
          <w:szCs w:val="22"/>
          <w:rtl/>
        </w:rPr>
        <w:t>والالتزام بمعايير الاتفاق المبرم.</w:t>
      </w:r>
    </w:p>
    <w:p w14:paraId="5431AEF4" w14:textId="39C0DD90" w:rsidR="005F1A32" w:rsidRPr="005F1A32" w:rsidRDefault="005F1A32" w:rsidP="005F1A32">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5F1A32">
        <w:rPr>
          <w:rFonts w:asciiTheme="minorHAnsi" w:hAnsiTheme="minorHAnsi" w:cs="Calibri"/>
          <w:sz w:val="22"/>
          <w:szCs w:val="22"/>
          <w:rtl/>
        </w:rPr>
        <w:t xml:space="preserve">العمل </w:t>
      </w:r>
      <w:r>
        <w:rPr>
          <w:rFonts w:asciiTheme="minorHAnsi" w:hAnsiTheme="minorHAnsi" w:cs="Calibri" w:hint="cs"/>
          <w:sz w:val="22"/>
          <w:szCs w:val="22"/>
          <w:rtl/>
        </w:rPr>
        <w:t>بشكل مباشر</w:t>
      </w:r>
      <w:r w:rsidRPr="005F1A32">
        <w:rPr>
          <w:rFonts w:asciiTheme="minorHAnsi" w:hAnsiTheme="minorHAnsi" w:cs="Calibri"/>
          <w:sz w:val="22"/>
          <w:szCs w:val="22"/>
          <w:rtl/>
        </w:rPr>
        <w:t xml:space="preserve"> مع فريق </w:t>
      </w:r>
      <w:r>
        <w:rPr>
          <w:rFonts w:asciiTheme="minorHAnsi" w:hAnsiTheme="minorHAnsi" w:cs="Calibri" w:hint="cs"/>
          <w:sz w:val="22"/>
          <w:szCs w:val="22"/>
          <w:rtl/>
        </w:rPr>
        <w:t xml:space="preserve">مشروع </w:t>
      </w:r>
      <w:r w:rsidR="0055409A">
        <w:rPr>
          <w:rFonts w:asciiTheme="minorHAnsi" w:hAnsiTheme="minorHAnsi" w:cs="Calibri" w:hint="cs"/>
          <w:sz w:val="22"/>
          <w:szCs w:val="22"/>
          <w:rtl/>
        </w:rPr>
        <w:t xml:space="preserve">الترميم </w:t>
      </w:r>
      <w:r>
        <w:rPr>
          <w:rFonts w:asciiTheme="minorHAnsi" w:hAnsiTheme="minorHAnsi" w:cs="Calibri" w:hint="cs"/>
          <w:sz w:val="22"/>
          <w:szCs w:val="22"/>
          <w:rtl/>
        </w:rPr>
        <w:t xml:space="preserve"> </w:t>
      </w:r>
      <w:r w:rsidRPr="005F1A32">
        <w:rPr>
          <w:rFonts w:asciiTheme="minorHAnsi" w:hAnsiTheme="minorHAnsi" w:cs="Calibri"/>
          <w:sz w:val="22"/>
          <w:szCs w:val="22"/>
          <w:rtl/>
        </w:rPr>
        <w:t>لضمان التنفيذ الفعال والدقيق لجميع الأنشطة اللوجستية والمشتريات</w:t>
      </w:r>
      <w:r>
        <w:rPr>
          <w:rFonts w:asciiTheme="minorHAnsi" w:hAnsiTheme="minorHAnsi" w:cs="Calibri" w:hint="cs"/>
          <w:sz w:val="22"/>
          <w:szCs w:val="22"/>
          <w:rtl/>
        </w:rPr>
        <w:t>.</w:t>
      </w:r>
    </w:p>
    <w:p w14:paraId="1111B144" w14:textId="77777777" w:rsidR="005F1A32" w:rsidRPr="005F1A32" w:rsidRDefault="005F1A32" w:rsidP="005F1A32">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5F1A32">
        <w:rPr>
          <w:rFonts w:asciiTheme="minorHAnsi" w:hAnsiTheme="minorHAnsi" w:cs="Calibri"/>
          <w:sz w:val="22"/>
          <w:szCs w:val="22"/>
          <w:rtl/>
        </w:rPr>
        <w:t>مسؤول</w:t>
      </w:r>
      <w:r>
        <w:rPr>
          <w:rFonts w:asciiTheme="minorHAnsi" w:hAnsiTheme="minorHAnsi" w:cs="Calibri" w:hint="cs"/>
          <w:sz w:val="22"/>
          <w:szCs w:val="22"/>
          <w:rtl/>
        </w:rPr>
        <w:t xml:space="preserve"> </w:t>
      </w:r>
      <w:r w:rsidRPr="005F1A32">
        <w:rPr>
          <w:rFonts w:asciiTheme="minorHAnsi" w:hAnsiTheme="minorHAnsi" w:cs="Calibri"/>
          <w:sz w:val="22"/>
          <w:szCs w:val="22"/>
          <w:rtl/>
        </w:rPr>
        <w:t>عن أرشفة وتوثيق جميع الملفات ذات الصلة</w:t>
      </w:r>
      <w:r>
        <w:rPr>
          <w:rFonts w:asciiTheme="minorHAnsi" w:hAnsiTheme="minorHAnsi" w:cs="Calibri" w:hint="cs"/>
          <w:sz w:val="22"/>
          <w:szCs w:val="22"/>
          <w:rtl/>
        </w:rPr>
        <w:t xml:space="preserve"> بالمشروع</w:t>
      </w:r>
      <w:r w:rsidRPr="005F1A32">
        <w:rPr>
          <w:rFonts w:asciiTheme="minorHAnsi" w:hAnsiTheme="minorHAnsi" w:cs="Calibri"/>
          <w:sz w:val="22"/>
          <w:szCs w:val="22"/>
          <w:rtl/>
        </w:rPr>
        <w:t xml:space="preserve"> بطريقة مهنية</w:t>
      </w:r>
      <w:r>
        <w:rPr>
          <w:rFonts w:asciiTheme="minorHAnsi" w:hAnsiTheme="minorHAnsi" w:cs="Calibri" w:hint="cs"/>
          <w:sz w:val="22"/>
          <w:szCs w:val="22"/>
          <w:rtl/>
        </w:rPr>
        <w:t>.</w:t>
      </w:r>
    </w:p>
    <w:p w14:paraId="6ECA4362"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5F1A32">
        <w:rPr>
          <w:rFonts w:asciiTheme="minorHAnsi" w:hAnsiTheme="minorHAnsi" w:cs="Calibri"/>
          <w:sz w:val="22"/>
          <w:szCs w:val="22"/>
          <w:rtl/>
        </w:rPr>
        <w:t xml:space="preserve">التواصل </w:t>
      </w:r>
      <w:r>
        <w:rPr>
          <w:rFonts w:asciiTheme="minorHAnsi" w:hAnsiTheme="minorHAnsi" w:cs="Calibri" w:hint="cs"/>
          <w:sz w:val="22"/>
          <w:szCs w:val="22"/>
          <w:rtl/>
        </w:rPr>
        <w:t>المناسب والاحترافي</w:t>
      </w:r>
      <w:r w:rsidRPr="005F1A32">
        <w:rPr>
          <w:rFonts w:asciiTheme="minorHAnsi" w:hAnsiTheme="minorHAnsi" w:cs="Calibri"/>
          <w:sz w:val="22"/>
          <w:szCs w:val="22"/>
          <w:rtl/>
        </w:rPr>
        <w:t xml:space="preserve"> مع جميع </w:t>
      </w:r>
      <w:r>
        <w:rPr>
          <w:rFonts w:asciiTheme="minorHAnsi" w:hAnsiTheme="minorHAnsi" w:cs="Calibri" w:hint="cs"/>
          <w:sz w:val="22"/>
          <w:szCs w:val="22"/>
          <w:rtl/>
        </w:rPr>
        <w:t>أقسام رابطة أهل حوران الداعمة.</w:t>
      </w:r>
    </w:p>
    <w:p w14:paraId="608803F4" w14:textId="77777777" w:rsidR="005F1A32" w:rsidRP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tl/>
        </w:rPr>
      </w:pPr>
      <w:r w:rsidRPr="005F1A32">
        <w:rPr>
          <w:rFonts w:asciiTheme="minorHAnsi" w:hAnsiTheme="minorHAnsi" w:cs="Calibri"/>
          <w:sz w:val="22"/>
          <w:szCs w:val="22"/>
          <w:rtl/>
        </w:rPr>
        <w:t xml:space="preserve">مهام أخرى </w:t>
      </w:r>
      <w:r w:rsidRPr="005F1A32">
        <w:rPr>
          <w:rFonts w:asciiTheme="minorHAnsi" w:hAnsiTheme="minorHAnsi" w:cs="Calibri" w:hint="cs"/>
          <w:sz w:val="22"/>
          <w:szCs w:val="22"/>
          <w:rtl/>
        </w:rPr>
        <w:t>يطلبها</w:t>
      </w:r>
      <w:r w:rsidRPr="005F1A32">
        <w:rPr>
          <w:rFonts w:asciiTheme="minorHAnsi" w:hAnsiTheme="minorHAnsi" w:cs="Calibri"/>
          <w:sz w:val="22"/>
          <w:szCs w:val="22"/>
          <w:rtl/>
        </w:rPr>
        <w:t xml:space="preserve"> المشرف بما يتوافق مع الاحتياجات والسياق.</w:t>
      </w:r>
    </w:p>
    <w:p w14:paraId="5D0CA37F" w14:textId="77777777" w:rsidR="004E0977" w:rsidRPr="007F13CE" w:rsidRDefault="004E0977" w:rsidP="004E0977">
      <w:pPr>
        <w:pStyle w:val="NormalWeb"/>
        <w:shd w:val="clear" w:color="auto" w:fill="FFFFFF"/>
        <w:bidi/>
        <w:spacing w:before="120" w:after="120" w:line="276" w:lineRule="auto"/>
        <w:ind w:left="-360"/>
        <w:rPr>
          <w:rFonts w:asciiTheme="minorHAnsi" w:hAnsiTheme="minorHAnsi" w:cs="Calibri"/>
          <w:b/>
          <w:bCs/>
        </w:rPr>
      </w:pPr>
      <w:r>
        <w:rPr>
          <w:rFonts w:asciiTheme="minorHAnsi" w:hAnsiTheme="minorHAnsi" w:cs="Calibri" w:hint="cs"/>
          <w:b/>
          <w:bCs/>
          <w:rtl/>
        </w:rPr>
        <w:lastRenderedPageBreak/>
        <w:t>ا</w:t>
      </w:r>
      <w:r w:rsidRPr="007F13CE">
        <w:rPr>
          <w:rFonts w:asciiTheme="minorHAnsi" w:hAnsiTheme="minorHAnsi" w:cs="Calibri"/>
          <w:b/>
          <w:bCs/>
          <w:rtl/>
        </w:rPr>
        <w:t>لمؤهلات / المهارات الفنية</w:t>
      </w:r>
    </w:p>
    <w:p w14:paraId="48E922A4" w14:textId="77777777" w:rsidR="005F1A32" w:rsidRDefault="004E0977"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7F13CE">
        <w:rPr>
          <w:rFonts w:asciiTheme="minorHAnsi" w:hAnsiTheme="minorHAnsi" w:cs="Calibri"/>
          <w:sz w:val="22"/>
          <w:szCs w:val="22"/>
          <w:rtl/>
        </w:rPr>
        <w:t xml:space="preserve"> </w:t>
      </w:r>
      <w:r w:rsidR="005F1A32" w:rsidRPr="007F13CE">
        <w:rPr>
          <w:rFonts w:asciiTheme="minorHAnsi" w:hAnsiTheme="minorHAnsi" w:cs="Calibri"/>
          <w:sz w:val="22"/>
          <w:szCs w:val="22"/>
          <w:rtl/>
        </w:rPr>
        <w:t>الحد الأدنى</w:t>
      </w:r>
      <w:r w:rsidR="005F1A32">
        <w:rPr>
          <w:rFonts w:asciiTheme="minorHAnsi" w:hAnsiTheme="minorHAnsi" w:cs="Calibri"/>
          <w:sz w:val="22"/>
          <w:szCs w:val="22"/>
        </w:rPr>
        <w:t xml:space="preserve"> </w:t>
      </w:r>
      <w:r w:rsidR="005F1A32">
        <w:rPr>
          <w:rFonts w:asciiTheme="minorHAnsi" w:hAnsiTheme="minorHAnsi" w:cs="Calibri" w:hint="cs"/>
          <w:sz w:val="22"/>
          <w:szCs w:val="22"/>
          <w:rtl/>
        </w:rPr>
        <w:t>درجة جامعية</w:t>
      </w:r>
      <w:r w:rsidR="005F1A32" w:rsidRPr="007F13CE">
        <w:rPr>
          <w:rFonts w:asciiTheme="minorHAnsi" w:hAnsiTheme="minorHAnsi" w:cs="Calibri"/>
          <w:sz w:val="22"/>
          <w:szCs w:val="22"/>
          <w:rtl/>
        </w:rPr>
        <w:t xml:space="preserve"> في مجال ذي صلة (</w:t>
      </w:r>
      <w:r w:rsidR="005F1A32">
        <w:rPr>
          <w:rFonts w:asciiTheme="minorHAnsi" w:hAnsiTheme="minorHAnsi" w:cs="Calibri" w:hint="cs"/>
          <w:sz w:val="22"/>
          <w:szCs w:val="22"/>
          <w:rtl/>
        </w:rPr>
        <w:t>اقتصاد</w:t>
      </w:r>
      <w:r w:rsidR="005F1A32" w:rsidRPr="00C64652">
        <w:rPr>
          <w:rFonts w:asciiTheme="minorHAnsi" w:hAnsiTheme="minorHAnsi" w:cs="Calibri" w:hint="cs"/>
          <w:sz w:val="22"/>
          <w:szCs w:val="22"/>
          <w:rtl/>
        </w:rPr>
        <w:t>،</w:t>
      </w:r>
      <w:r w:rsidR="005F1A32" w:rsidRPr="00C64652">
        <w:rPr>
          <w:rFonts w:asciiTheme="minorHAnsi" w:hAnsiTheme="minorHAnsi" w:cs="Calibri"/>
          <w:sz w:val="22"/>
          <w:szCs w:val="22"/>
          <w:rtl/>
        </w:rPr>
        <w:t xml:space="preserve"> علاقات </w:t>
      </w:r>
      <w:r w:rsidR="005F1A32" w:rsidRPr="00C64652">
        <w:rPr>
          <w:rFonts w:asciiTheme="minorHAnsi" w:hAnsiTheme="minorHAnsi" w:cs="Calibri" w:hint="cs"/>
          <w:sz w:val="22"/>
          <w:szCs w:val="22"/>
          <w:rtl/>
        </w:rPr>
        <w:t>عامة،</w:t>
      </w:r>
      <w:r w:rsidR="005F1A32" w:rsidRPr="00C64652">
        <w:rPr>
          <w:rFonts w:asciiTheme="minorHAnsi" w:hAnsiTheme="minorHAnsi" w:cs="Calibri"/>
          <w:sz w:val="22"/>
          <w:szCs w:val="22"/>
          <w:rtl/>
        </w:rPr>
        <w:t xml:space="preserve"> إدارة الأعمال</w:t>
      </w:r>
      <w:r w:rsidR="005F1A32" w:rsidRPr="007F13CE">
        <w:rPr>
          <w:rFonts w:asciiTheme="minorHAnsi" w:hAnsiTheme="minorHAnsi" w:cs="Calibri"/>
          <w:sz w:val="22"/>
          <w:szCs w:val="22"/>
          <w:rtl/>
        </w:rPr>
        <w:t>... إلخ)</w:t>
      </w:r>
      <w:r w:rsidR="005F1A32">
        <w:rPr>
          <w:rFonts w:asciiTheme="minorHAnsi" w:hAnsiTheme="minorHAnsi" w:cs="Calibri" w:hint="cs"/>
          <w:sz w:val="22"/>
          <w:szCs w:val="22"/>
          <w:rtl/>
        </w:rPr>
        <w:t>.</w:t>
      </w:r>
    </w:p>
    <w:p w14:paraId="32E2CFCF" w14:textId="77777777" w:rsidR="005F1A32" w:rsidRPr="007F13CE"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Pr>
          <w:rFonts w:asciiTheme="minorHAnsi" w:hAnsiTheme="minorHAnsi" w:cs="Calibri" w:hint="cs"/>
          <w:sz w:val="22"/>
          <w:szCs w:val="22"/>
          <w:rtl/>
        </w:rPr>
        <w:t xml:space="preserve">خبرة </w:t>
      </w:r>
      <w:r w:rsidR="00450F88">
        <w:rPr>
          <w:rFonts w:asciiTheme="minorHAnsi" w:hAnsiTheme="minorHAnsi" w:cs="Calibri" w:hint="cs"/>
          <w:sz w:val="22"/>
          <w:szCs w:val="22"/>
          <w:rtl/>
        </w:rPr>
        <w:t>سنتين</w:t>
      </w:r>
      <w:r>
        <w:rPr>
          <w:rFonts w:asciiTheme="minorHAnsi" w:hAnsiTheme="minorHAnsi" w:cs="Calibri" w:hint="cs"/>
          <w:sz w:val="22"/>
          <w:szCs w:val="22"/>
          <w:rtl/>
        </w:rPr>
        <w:t xml:space="preserve"> أو أكثر في مجال المشتريات واللوجستيك.</w:t>
      </w:r>
    </w:p>
    <w:p w14:paraId="424B170F" w14:textId="77777777" w:rsidR="005F1A32" w:rsidRPr="007F13CE"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7F13CE">
        <w:rPr>
          <w:rFonts w:asciiTheme="minorHAnsi" w:hAnsiTheme="minorHAnsi" w:cs="Calibri"/>
          <w:sz w:val="22"/>
          <w:szCs w:val="22"/>
          <w:rtl/>
        </w:rPr>
        <w:t xml:space="preserve">خبرة عمل </w:t>
      </w:r>
      <w:r>
        <w:rPr>
          <w:rFonts w:asciiTheme="minorHAnsi" w:hAnsiTheme="minorHAnsi" w:cs="Calibri" w:hint="cs"/>
          <w:sz w:val="22"/>
          <w:szCs w:val="22"/>
          <w:rtl/>
        </w:rPr>
        <w:t>في</w:t>
      </w:r>
      <w:r w:rsidRPr="007F13CE">
        <w:rPr>
          <w:rFonts w:asciiTheme="minorHAnsi" w:hAnsiTheme="minorHAnsi" w:cs="Calibri"/>
          <w:sz w:val="22"/>
          <w:szCs w:val="22"/>
          <w:rtl/>
        </w:rPr>
        <w:t xml:space="preserve"> </w:t>
      </w:r>
      <w:r>
        <w:rPr>
          <w:rFonts w:asciiTheme="minorHAnsi" w:hAnsiTheme="minorHAnsi" w:cs="Calibri" w:hint="cs"/>
          <w:sz w:val="22"/>
          <w:szCs w:val="22"/>
          <w:rtl/>
        </w:rPr>
        <w:t>المجال الإنساني.</w:t>
      </w:r>
    </w:p>
    <w:p w14:paraId="55C072A4" w14:textId="77777777" w:rsidR="005F1A32" w:rsidRPr="007F13CE"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7F13CE">
        <w:rPr>
          <w:rFonts w:asciiTheme="minorHAnsi" w:hAnsiTheme="minorHAnsi" w:cs="Calibri"/>
          <w:sz w:val="22"/>
          <w:szCs w:val="22"/>
          <w:rtl/>
        </w:rPr>
        <w:t>الإلمام بالسياق الإنساني الذي يؤثر على المجتمعات في سوريا</w:t>
      </w:r>
      <w:r>
        <w:rPr>
          <w:rFonts w:asciiTheme="minorHAnsi" w:hAnsiTheme="minorHAnsi" w:cs="Calibri" w:hint="cs"/>
          <w:sz w:val="22"/>
          <w:szCs w:val="22"/>
          <w:rtl/>
        </w:rPr>
        <w:t>.</w:t>
      </w:r>
    </w:p>
    <w:p w14:paraId="52FACF66" w14:textId="77777777" w:rsidR="005F1A32" w:rsidRPr="007F13CE"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7F13CE">
        <w:rPr>
          <w:rFonts w:asciiTheme="minorHAnsi" w:hAnsiTheme="minorHAnsi" w:cs="Calibri"/>
          <w:sz w:val="22"/>
          <w:szCs w:val="22"/>
          <w:rtl/>
        </w:rPr>
        <w:t xml:space="preserve"> </w:t>
      </w:r>
      <w:r>
        <w:rPr>
          <w:rFonts w:asciiTheme="minorHAnsi" w:hAnsiTheme="minorHAnsi" w:cs="Calibri" w:hint="cs"/>
          <w:sz w:val="22"/>
          <w:szCs w:val="22"/>
          <w:rtl/>
        </w:rPr>
        <w:t>اجادة العمل على برامج ميكروسوفت اوفيس</w:t>
      </w:r>
      <w:r w:rsidRPr="007F13CE">
        <w:rPr>
          <w:rFonts w:asciiTheme="minorHAnsi" w:hAnsiTheme="minorHAnsi" w:cs="Calibri"/>
          <w:sz w:val="22"/>
          <w:szCs w:val="22"/>
          <w:rtl/>
        </w:rPr>
        <w:t xml:space="preserve"> وخاصة </w:t>
      </w:r>
      <w:r>
        <w:rPr>
          <w:rFonts w:asciiTheme="minorHAnsi" w:hAnsiTheme="minorHAnsi" w:cs="Calibri" w:hint="cs"/>
          <w:sz w:val="22"/>
          <w:szCs w:val="22"/>
          <w:rtl/>
        </w:rPr>
        <w:t>برامج ورد، اكسل واوتلوك.</w:t>
      </w:r>
    </w:p>
    <w:p w14:paraId="7AF36361" w14:textId="77777777" w:rsid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7F13CE">
        <w:rPr>
          <w:rFonts w:asciiTheme="minorHAnsi" w:hAnsiTheme="minorHAnsi" w:cs="Calibri"/>
          <w:sz w:val="22"/>
          <w:szCs w:val="22"/>
          <w:rtl/>
        </w:rPr>
        <w:t>مستوى جيد في اللغة الإنجليزية</w:t>
      </w:r>
      <w:r>
        <w:rPr>
          <w:rFonts w:asciiTheme="minorHAnsi" w:hAnsiTheme="minorHAnsi" w:cs="Calibri" w:hint="cs"/>
          <w:sz w:val="22"/>
          <w:szCs w:val="22"/>
          <w:rtl/>
        </w:rPr>
        <w:t>.</w:t>
      </w:r>
    </w:p>
    <w:p w14:paraId="66386C95" w14:textId="77777777" w:rsidR="005F1A32" w:rsidRDefault="005F1A32" w:rsidP="005F1A32">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Pr>
          <w:rFonts w:asciiTheme="minorHAnsi" w:hAnsiTheme="minorHAnsi" w:cs="Calibri" w:hint="cs"/>
          <w:sz w:val="22"/>
          <w:szCs w:val="22"/>
          <w:rtl/>
        </w:rPr>
        <w:t xml:space="preserve"> خبرة ب</w:t>
      </w:r>
      <w:r w:rsidRPr="007F13CE">
        <w:rPr>
          <w:rFonts w:asciiTheme="minorHAnsi" w:hAnsiTheme="minorHAnsi" w:cs="Calibri"/>
          <w:sz w:val="22"/>
          <w:szCs w:val="22"/>
          <w:rtl/>
        </w:rPr>
        <w:t xml:space="preserve">العمل </w:t>
      </w:r>
      <w:r>
        <w:rPr>
          <w:rFonts w:asciiTheme="minorHAnsi" w:hAnsiTheme="minorHAnsi" w:cs="Calibri" w:hint="cs"/>
          <w:sz w:val="22"/>
          <w:szCs w:val="22"/>
          <w:rtl/>
        </w:rPr>
        <w:t>في ا</w:t>
      </w:r>
      <w:r w:rsidRPr="007F13CE">
        <w:rPr>
          <w:rFonts w:asciiTheme="minorHAnsi" w:hAnsiTheme="minorHAnsi" w:cs="Calibri"/>
          <w:sz w:val="22"/>
          <w:szCs w:val="22"/>
          <w:rtl/>
        </w:rPr>
        <w:t xml:space="preserve">لمنظمات الإنسانية أمر مرغوب </w:t>
      </w:r>
      <w:r>
        <w:rPr>
          <w:rFonts w:asciiTheme="minorHAnsi" w:hAnsiTheme="minorHAnsi" w:cs="Calibri" w:hint="cs"/>
          <w:sz w:val="22"/>
          <w:szCs w:val="22"/>
          <w:rtl/>
        </w:rPr>
        <w:t>به</w:t>
      </w:r>
      <w:r w:rsidRPr="007F13CE">
        <w:rPr>
          <w:rFonts w:asciiTheme="minorHAnsi" w:hAnsiTheme="minorHAnsi" w:cs="Calibri"/>
          <w:sz w:val="22"/>
          <w:szCs w:val="22"/>
          <w:rtl/>
        </w:rPr>
        <w:t>.</w:t>
      </w:r>
    </w:p>
    <w:p w14:paraId="1DAA8325" w14:textId="77777777" w:rsidR="00447AC5" w:rsidRPr="00450F88" w:rsidRDefault="00447AC5" w:rsidP="00450F88">
      <w:pPr>
        <w:pStyle w:val="NormalWeb"/>
        <w:shd w:val="clear" w:color="auto" w:fill="FFFFFF"/>
        <w:bidi/>
        <w:spacing w:before="120" w:after="120" w:line="276" w:lineRule="auto"/>
        <w:ind w:left="-360"/>
        <w:rPr>
          <w:rFonts w:asciiTheme="minorHAnsi" w:hAnsiTheme="minorHAnsi" w:cs="Calibri"/>
          <w:b/>
          <w:bCs/>
        </w:rPr>
      </w:pPr>
      <w:r w:rsidRPr="005F1A32">
        <w:rPr>
          <w:rFonts w:asciiTheme="minorHAnsi" w:hAnsiTheme="minorHAnsi" w:cs="Calibri"/>
          <w:b/>
          <w:bCs/>
          <w:rtl/>
        </w:rPr>
        <w:t xml:space="preserve">مهارات التواصل والتنسيق </w:t>
      </w:r>
      <w:r w:rsidRPr="005F1A32">
        <w:rPr>
          <w:rFonts w:asciiTheme="minorHAnsi" w:hAnsiTheme="minorHAnsi" w:cs="Calibri" w:hint="cs"/>
          <w:b/>
          <w:bCs/>
          <w:rtl/>
        </w:rPr>
        <w:t>الشخصية</w:t>
      </w:r>
    </w:p>
    <w:p w14:paraId="3175F550"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 xml:space="preserve">مهارات ممتازة في التفاوض وحل </w:t>
      </w:r>
      <w:r w:rsidRPr="00447AC5">
        <w:rPr>
          <w:rFonts w:asciiTheme="minorHAnsi" w:hAnsiTheme="minorHAnsi" w:cs="Calibri" w:hint="cs"/>
          <w:sz w:val="22"/>
          <w:szCs w:val="22"/>
          <w:rtl/>
        </w:rPr>
        <w:t>المشكلات</w:t>
      </w:r>
      <w:r>
        <w:rPr>
          <w:rFonts w:asciiTheme="minorHAnsi" w:hAnsiTheme="minorHAnsi" w:cs="Calibri" w:hint="cs"/>
          <w:sz w:val="22"/>
          <w:szCs w:val="22"/>
          <w:rtl/>
        </w:rPr>
        <w:t>.</w:t>
      </w:r>
    </w:p>
    <w:p w14:paraId="1550D3DC"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 xml:space="preserve">القدرة على التعامل مع بيئة عمل إنسانية مليئة بالتحديات </w:t>
      </w:r>
      <w:r>
        <w:rPr>
          <w:rFonts w:asciiTheme="minorHAnsi" w:hAnsiTheme="minorHAnsi" w:cs="Calibri" w:hint="cs"/>
          <w:sz w:val="22"/>
          <w:szCs w:val="22"/>
          <w:rtl/>
        </w:rPr>
        <w:t>ومتطورة</w:t>
      </w:r>
      <w:r w:rsidRPr="00447AC5">
        <w:rPr>
          <w:rFonts w:asciiTheme="minorHAnsi" w:hAnsiTheme="minorHAnsi" w:cs="Calibri"/>
          <w:sz w:val="22"/>
          <w:szCs w:val="22"/>
          <w:rtl/>
        </w:rPr>
        <w:t xml:space="preserve"> </w:t>
      </w:r>
      <w:r w:rsidRPr="00447AC5">
        <w:rPr>
          <w:rFonts w:asciiTheme="minorHAnsi" w:hAnsiTheme="minorHAnsi" w:cs="Calibri" w:hint="cs"/>
          <w:sz w:val="22"/>
          <w:szCs w:val="22"/>
          <w:rtl/>
        </w:rPr>
        <w:t>باستمرار،</w:t>
      </w:r>
      <w:r w:rsidRPr="00447AC5">
        <w:rPr>
          <w:rFonts w:asciiTheme="minorHAnsi" w:hAnsiTheme="minorHAnsi" w:cs="Calibri"/>
          <w:sz w:val="22"/>
          <w:szCs w:val="22"/>
          <w:rtl/>
        </w:rPr>
        <w:t xml:space="preserve"> و</w:t>
      </w:r>
      <w:r>
        <w:rPr>
          <w:rFonts w:asciiTheme="minorHAnsi" w:hAnsiTheme="minorHAnsi" w:cs="Calibri" w:hint="cs"/>
          <w:sz w:val="22"/>
          <w:szCs w:val="22"/>
          <w:rtl/>
        </w:rPr>
        <w:t xml:space="preserve">العمل </w:t>
      </w:r>
      <w:r w:rsidRPr="00447AC5">
        <w:rPr>
          <w:rFonts w:asciiTheme="minorHAnsi" w:hAnsiTheme="minorHAnsi" w:cs="Calibri"/>
          <w:sz w:val="22"/>
          <w:szCs w:val="22"/>
          <w:rtl/>
        </w:rPr>
        <w:t>غالباً تحت الضغط</w:t>
      </w:r>
      <w:r>
        <w:rPr>
          <w:rFonts w:asciiTheme="minorHAnsi" w:hAnsiTheme="minorHAnsi" w:cs="Calibri" w:hint="cs"/>
          <w:sz w:val="22"/>
          <w:szCs w:val="22"/>
          <w:rtl/>
        </w:rPr>
        <w:t>.</w:t>
      </w:r>
    </w:p>
    <w:p w14:paraId="58DC5192"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التزام قوي تجاه الإغاثة الإنسانية وعمليات الكوارث</w:t>
      </w:r>
      <w:r>
        <w:rPr>
          <w:rFonts w:asciiTheme="minorHAnsi" w:hAnsiTheme="minorHAnsi" w:cs="Calibri" w:hint="cs"/>
          <w:sz w:val="22"/>
          <w:szCs w:val="22"/>
          <w:rtl/>
        </w:rPr>
        <w:t>.</w:t>
      </w:r>
    </w:p>
    <w:p w14:paraId="17324627" w14:textId="77777777" w:rsidR="00447AC5" w:rsidRPr="00447AC5" w:rsidRDefault="00447AC5" w:rsidP="00447AC5">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447AC5">
        <w:rPr>
          <w:rFonts w:asciiTheme="minorHAnsi" w:hAnsiTheme="minorHAnsi" w:cs="Calibri"/>
          <w:sz w:val="22"/>
          <w:szCs w:val="22"/>
          <w:rtl/>
        </w:rPr>
        <w:t>المرونة.</w:t>
      </w:r>
    </w:p>
    <w:bookmarkEnd w:id="3"/>
    <w:p w14:paraId="7EBA0029" w14:textId="77777777" w:rsidR="00401EF3" w:rsidRPr="00C96A1A" w:rsidRDefault="00401EF3" w:rsidP="00C96A1A">
      <w:pPr>
        <w:pStyle w:val="NormalWeb"/>
        <w:shd w:val="clear" w:color="auto" w:fill="FFFFFF"/>
        <w:bidi/>
        <w:spacing w:before="120" w:beforeAutospacing="0" w:after="120" w:afterAutospacing="0" w:line="276" w:lineRule="auto"/>
        <w:ind w:left="-360"/>
        <w:jc w:val="both"/>
        <w:rPr>
          <w:rFonts w:ascii="Calibri" w:hAnsi="Calibri"/>
          <w:b/>
          <w:bCs/>
        </w:rPr>
      </w:pPr>
    </w:p>
    <w:sectPr w:rsidR="00401EF3" w:rsidRPr="00C96A1A" w:rsidSect="00A4054C">
      <w:headerReference w:type="default" r:id="rId7"/>
      <w:footerReference w:type="default" r:id="rId8"/>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D80B" w14:textId="77777777" w:rsidR="00CC2C4A" w:rsidRDefault="00CC2C4A" w:rsidP="00052FAD">
      <w:pPr>
        <w:spacing w:after="0" w:line="240" w:lineRule="auto"/>
      </w:pPr>
      <w:r>
        <w:separator/>
      </w:r>
    </w:p>
  </w:endnote>
  <w:endnote w:type="continuationSeparator" w:id="0">
    <w:p w14:paraId="64A9EF6A" w14:textId="77777777" w:rsidR="00CC2C4A" w:rsidRDefault="00CC2C4A" w:rsidP="0005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23 for SKY Reg">
    <w:altName w:val="Arial"/>
    <w:charset w:val="00"/>
    <w:family w:val="swiss"/>
    <w:pitch w:val="variable"/>
    <w:sig w:usb0="00002003" w:usb1="8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DDA6" w14:textId="77777777" w:rsidR="00A4054C" w:rsidRDefault="00A4054C">
    <w:pPr>
      <w:pStyle w:val="Footer"/>
    </w:pPr>
    <w:r>
      <w:rPr>
        <w:noProof/>
      </w:rPr>
      <w:drawing>
        <wp:anchor distT="109728" distB="53594" distL="217932" distR="170942" simplePos="0" relativeHeight="251664384" behindDoc="1" locked="0" layoutInCell="1" allowOverlap="1" wp14:anchorId="30E90E27" wp14:editId="77D0BDD0">
          <wp:simplePos x="0" y="0"/>
          <wp:positionH relativeFrom="column">
            <wp:posOffset>-1167765</wp:posOffset>
          </wp:positionH>
          <wp:positionV relativeFrom="paragraph">
            <wp:posOffset>264795</wp:posOffset>
          </wp:positionV>
          <wp:extent cx="6172835" cy="488315"/>
          <wp:effectExtent l="114300" t="133350" r="56515" b="83185"/>
          <wp:wrapNone/>
          <wp:docPr id="6" name="صورة 6"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adient colored graphic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835" cy="488315"/>
                  </a:xfrm>
                  <a:prstGeom prst="rect">
                    <a:avLst/>
                  </a:prstGeom>
                  <a:effectLst>
                    <a:outerShdw blurRad="1016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E0ED7FD" wp14:editId="3A80CF77">
          <wp:simplePos x="0" y="0"/>
          <wp:positionH relativeFrom="column">
            <wp:posOffset>-165100</wp:posOffset>
          </wp:positionH>
          <wp:positionV relativeFrom="paragraph">
            <wp:posOffset>342900</wp:posOffset>
          </wp:positionV>
          <wp:extent cx="3879850" cy="180975"/>
          <wp:effectExtent l="0" t="0" r="6350" b="9525"/>
          <wp:wrapNone/>
          <wp:docPr id="5" name="صورة 5"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9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AA3D7CD" wp14:editId="7A9ACFED">
          <wp:simplePos x="0" y="0"/>
          <wp:positionH relativeFrom="column">
            <wp:posOffset>492125</wp:posOffset>
          </wp:positionH>
          <wp:positionV relativeFrom="paragraph">
            <wp:posOffset>-2009775</wp:posOffset>
          </wp:positionV>
          <wp:extent cx="3879850" cy="180975"/>
          <wp:effectExtent l="0" t="0" r="6350" b="9525"/>
          <wp:wrapNone/>
          <wp:docPr id="7" name="صورة 7"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98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AEBE" w14:textId="77777777" w:rsidR="00CC2C4A" w:rsidRDefault="00CC2C4A" w:rsidP="00052FAD">
      <w:pPr>
        <w:spacing w:after="0" w:line="240" w:lineRule="auto"/>
      </w:pPr>
      <w:r>
        <w:separator/>
      </w:r>
    </w:p>
  </w:footnote>
  <w:footnote w:type="continuationSeparator" w:id="0">
    <w:p w14:paraId="6D806891" w14:textId="77777777" w:rsidR="00CC2C4A" w:rsidRDefault="00CC2C4A" w:rsidP="0005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66B" w14:textId="77777777" w:rsidR="00052FAD" w:rsidRDefault="009E5C13">
    <w:pPr>
      <w:pStyle w:val="Header"/>
    </w:pPr>
    <w:r>
      <w:rPr>
        <w:noProof/>
      </w:rPr>
      <w:drawing>
        <wp:anchor distT="12192" distB="83693" distL="163068" distR="161798" simplePos="0" relativeHeight="251660288" behindDoc="1" locked="0" layoutInCell="1" allowOverlap="1" wp14:anchorId="10A629D1" wp14:editId="519EFA96">
          <wp:simplePos x="0" y="0"/>
          <wp:positionH relativeFrom="page">
            <wp:posOffset>-28576</wp:posOffset>
          </wp:positionH>
          <wp:positionV relativeFrom="page">
            <wp:posOffset>-342900</wp:posOffset>
          </wp:positionV>
          <wp:extent cx="7858125" cy="1427477"/>
          <wp:effectExtent l="57150" t="19050" r="47625" b="97155"/>
          <wp:wrapNone/>
          <wp:docPr id="17" name="صورة 17"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9" descr="gradient colored graphic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611" cy="1429382"/>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4054C">
      <w:rPr>
        <w:noProof/>
      </w:rPr>
      <w:drawing>
        <wp:anchor distT="0" distB="0" distL="114300" distR="114300" simplePos="0" relativeHeight="251661312" behindDoc="0" locked="0" layoutInCell="1" allowOverlap="1" wp14:anchorId="5B002727" wp14:editId="2FEAFB21">
          <wp:simplePos x="0" y="0"/>
          <wp:positionH relativeFrom="column">
            <wp:posOffset>4587875</wp:posOffset>
          </wp:positionH>
          <wp:positionV relativeFrom="paragraph">
            <wp:posOffset>-139700</wp:posOffset>
          </wp:positionV>
          <wp:extent cx="1629410" cy="596900"/>
          <wp:effectExtent l="0" t="0" r="889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FAD">
      <w:rPr>
        <w:noProof/>
      </w:rPr>
      <w:drawing>
        <wp:anchor distT="0" distB="0" distL="114300" distR="114300" simplePos="0" relativeHeight="251659264" behindDoc="0" locked="0" layoutInCell="1" allowOverlap="1" wp14:anchorId="64B0F368" wp14:editId="7376D57D">
          <wp:simplePos x="0" y="0"/>
          <wp:positionH relativeFrom="column">
            <wp:posOffset>8370570</wp:posOffset>
          </wp:positionH>
          <wp:positionV relativeFrom="paragraph">
            <wp:posOffset>393700</wp:posOffset>
          </wp:positionV>
          <wp:extent cx="1629410" cy="596900"/>
          <wp:effectExtent l="0" t="0" r="889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19F"/>
    <w:multiLevelType w:val="hybridMultilevel"/>
    <w:tmpl w:val="B2E8FCE6"/>
    <w:lvl w:ilvl="0" w:tplc="04090001">
      <w:start w:val="1"/>
      <w:numFmt w:val="bullet"/>
      <w:lvlText w:val=""/>
      <w:lvlJc w:val="left"/>
      <w:pPr>
        <w:ind w:left="10588" w:hanging="360"/>
      </w:pPr>
      <w:rPr>
        <w:rFonts w:ascii="Symbol" w:hAnsi="Symbol" w:hint="default"/>
      </w:rPr>
    </w:lvl>
    <w:lvl w:ilvl="1" w:tplc="04090003" w:tentative="1">
      <w:start w:val="1"/>
      <w:numFmt w:val="bullet"/>
      <w:lvlText w:val="o"/>
      <w:lvlJc w:val="left"/>
      <w:pPr>
        <w:ind w:left="11308" w:hanging="360"/>
      </w:pPr>
      <w:rPr>
        <w:rFonts w:ascii="Courier New" w:hAnsi="Courier New" w:cs="Courier New" w:hint="default"/>
      </w:rPr>
    </w:lvl>
    <w:lvl w:ilvl="2" w:tplc="04090005" w:tentative="1">
      <w:start w:val="1"/>
      <w:numFmt w:val="bullet"/>
      <w:lvlText w:val=""/>
      <w:lvlJc w:val="left"/>
      <w:pPr>
        <w:ind w:left="12028" w:hanging="360"/>
      </w:pPr>
      <w:rPr>
        <w:rFonts w:ascii="Wingdings" w:hAnsi="Wingdings" w:hint="default"/>
      </w:rPr>
    </w:lvl>
    <w:lvl w:ilvl="3" w:tplc="04090001" w:tentative="1">
      <w:start w:val="1"/>
      <w:numFmt w:val="bullet"/>
      <w:lvlText w:val=""/>
      <w:lvlJc w:val="left"/>
      <w:pPr>
        <w:ind w:left="12748" w:hanging="360"/>
      </w:pPr>
      <w:rPr>
        <w:rFonts w:ascii="Symbol" w:hAnsi="Symbol" w:hint="default"/>
      </w:rPr>
    </w:lvl>
    <w:lvl w:ilvl="4" w:tplc="04090003" w:tentative="1">
      <w:start w:val="1"/>
      <w:numFmt w:val="bullet"/>
      <w:lvlText w:val="o"/>
      <w:lvlJc w:val="left"/>
      <w:pPr>
        <w:ind w:left="13468" w:hanging="360"/>
      </w:pPr>
      <w:rPr>
        <w:rFonts w:ascii="Courier New" w:hAnsi="Courier New" w:cs="Courier New" w:hint="default"/>
      </w:rPr>
    </w:lvl>
    <w:lvl w:ilvl="5" w:tplc="04090005" w:tentative="1">
      <w:start w:val="1"/>
      <w:numFmt w:val="bullet"/>
      <w:lvlText w:val=""/>
      <w:lvlJc w:val="left"/>
      <w:pPr>
        <w:ind w:left="14188" w:hanging="360"/>
      </w:pPr>
      <w:rPr>
        <w:rFonts w:ascii="Wingdings" w:hAnsi="Wingdings" w:hint="default"/>
      </w:rPr>
    </w:lvl>
    <w:lvl w:ilvl="6" w:tplc="04090001" w:tentative="1">
      <w:start w:val="1"/>
      <w:numFmt w:val="bullet"/>
      <w:lvlText w:val=""/>
      <w:lvlJc w:val="left"/>
      <w:pPr>
        <w:ind w:left="14908" w:hanging="360"/>
      </w:pPr>
      <w:rPr>
        <w:rFonts w:ascii="Symbol" w:hAnsi="Symbol" w:hint="default"/>
      </w:rPr>
    </w:lvl>
    <w:lvl w:ilvl="7" w:tplc="04090003" w:tentative="1">
      <w:start w:val="1"/>
      <w:numFmt w:val="bullet"/>
      <w:lvlText w:val="o"/>
      <w:lvlJc w:val="left"/>
      <w:pPr>
        <w:ind w:left="15628" w:hanging="360"/>
      </w:pPr>
      <w:rPr>
        <w:rFonts w:ascii="Courier New" w:hAnsi="Courier New" w:cs="Courier New" w:hint="default"/>
      </w:rPr>
    </w:lvl>
    <w:lvl w:ilvl="8" w:tplc="04090005" w:tentative="1">
      <w:start w:val="1"/>
      <w:numFmt w:val="bullet"/>
      <w:lvlText w:val=""/>
      <w:lvlJc w:val="left"/>
      <w:pPr>
        <w:ind w:left="16348" w:hanging="360"/>
      </w:pPr>
      <w:rPr>
        <w:rFonts w:ascii="Wingdings" w:hAnsi="Wingdings" w:hint="default"/>
      </w:rPr>
    </w:lvl>
  </w:abstractNum>
  <w:abstractNum w:abstractNumId="1" w15:restartNumberingAfterBreak="0">
    <w:nsid w:val="091E66E2"/>
    <w:multiLevelType w:val="hybridMultilevel"/>
    <w:tmpl w:val="93F23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A0C31"/>
    <w:multiLevelType w:val="hybridMultilevel"/>
    <w:tmpl w:val="CDEC76CA"/>
    <w:lvl w:ilvl="0" w:tplc="31423DAC">
      <w:start w:val="1"/>
      <w:numFmt w:val="bullet"/>
      <w:lvlText w:val=""/>
      <w:lvlJc w:val="left"/>
      <w:pPr>
        <w:tabs>
          <w:tab w:val="num" w:pos="720"/>
        </w:tabs>
        <w:ind w:left="720" w:hanging="360"/>
      </w:pPr>
      <w:rPr>
        <w:rFonts w:ascii="Symbol" w:hAnsi="Symbol" w:hint="default"/>
        <w:sz w:val="16"/>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3170437"/>
    <w:multiLevelType w:val="hybridMultilevel"/>
    <w:tmpl w:val="61EAC026"/>
    <w:lvl w:ilvl="0" w:tplc="0409000B">
      <w:start w:val="1"/>
      <w:numFmt w:val="bullet"/>
      <w:lvlText w:val=""/>
      <w:lvlJc w:val="left"/>
      <w:pPr>
        <w:ind w:left="971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4802055"/>
    <w:multiLevelType w:val="hybridMultilevel"/>
    <w:tmpl w:val="65C6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A39D4"/>
    <w:multiLevelType w:val="hybridMultilevel"/>
    <w:tmpl w:val="76A88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B44726"/>
    <w:multiLevelType w:val="hybridMultilevel"/>
    <w:tmpl w:val="7D10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3261B0"/>
    <w:multiLevelType w:val="hybridMultilevel"/>
    <w:tmpl w:val="EA80D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B414D2"/>
    <w:multiLevelType w:val="hybridMultilevel"/>
    <w:tmpl w:val="039A6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DE656F"/>
    <w:multiLevelType w:val="hybridMultilevel"/>
    <w:tmpl w:val="0952EC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55F486F"/>
    <w:multiLevelType w:val="hybridMultilevel"/>
    <w:tmpl w:val="40403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EE2BD8"/>
    <w:multiLevelType w:val="hybridMultilevel"/>
    <w:tmpl w:val="63529526"/>
    <w:lvl w:ilvl="0" w:tplc="31423DAC">
      <w:start w:val="1"/>
      <w:numFmt w:val="bullet"/>
      <w:lvlText w:val=""/>
      <w:lvlJc w:val="left"/>
      <w:pPr>
        <w:tabs>
          <w:tab w:val="num" w:pos="720"/>
        </w:tabs>
        <w:ind w:left="720" w:hanging="360"/>
      </w:pPr>
      <w:rPr>
        <w:rFonts w:ascii="Symbol" w:hAnsi="Symbol" w:hint="default"/>
        <w:sz w:val="16"/>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EE643AD"/>
    <w:multiLevelType w:val="hybridMultilevel"/>
    <w:tmpl w:val="CEAE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5214E"/>
    <w:multiLevelType w:val="hybridMultilevel"/>
    <w:tmpl w:val="BEE8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E13A9"/>
    <w:multiLevelType w:val="hybridMultilevel"/>
    <w:tmpl w:val="E79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81D0A"/>
    <w:multiLevelType w:val="hybridMultilevel"/>
    <w:tmpl w:val="7C925612"/>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7A0567"/>
    <w:multiLevelType w:val="hybridMultilevel"/>
    <w:tmpl w:val="E3421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84523"/>
    <w:multiLevelType w:val="hybridMultilevel"/>
    <w:tmpl w:val="033EC3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17770"/>
    <w:multiLevelType w:val="hybridMultilevel"/>
    <w:tmpl w:val="B478179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E12C52"/>
    <w:multiLevelType w:val="hybridMultilevel"/>
    <w:tmpl w:val="BE28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049DB"/>
    <w:multiLevelType w:val="hybridMultilevel"/>
    <w:tmpl w:val="58F2CA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A1D6163"/>
    <w:multiLevelType w:val="hybridMultilevel"/>
    <w:tmpl w:val="0BA0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27B27"/>
    <w:multiLevelType w:val="hybridMultilevel"/>
    <w:tmpl w:val="A2B0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5494B"/>
    <w:multiLevelType w:val="hybridMultilevel"/>
    <w:tmpl w:val="0F3A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930C24"/>
    <w:multiLevelType w:val="hybridMultilevel"/>
    <w:tmpl w:val="C1B6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70E7D"/>
    <w:multiLevelType w:val="multilevel"/>
    <w:tmpl w:val="0C2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356FA"/>
    <w:multiLevelType w:val="hybridMultilevel"/>
    <w:tmpl w:val="153C2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22"/>
  </w:num>
  <w:num w:numId="6">
    <w:abstractNumId w:val="23"/>
  </w:num>
  <w:num w:numId="7">
    <w:abstractNumId w:val="17"/>
  </w:num>
  <w:num w:numId="8">
    <w:abstractNumId w:val="21"/>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6"/>
  </w:num>
  <w:num w:numId="15">
    <w:abstractNumId w:val="9"/>
  </w:num>
  <w:num w:numId="16">
    <w:abstractNumId w:val="19"/>
  </w:num>
  <w:num w:numId="17">
    <w:abstractNumId w:val="25"/>
  </w:num>
  <w:num w:numId="18">
    <w:abstractNumId w:val="15"/>
  </w:num>
  <w:num w:numId="19">
    <w:abstractNumId w:val="18"/>
  </w:num>
  <w:num w:numId="20">
    <w:abstractNumId w:val="11"/>
  </w:num>
  <w:num w:numId="21">
    <w:abstractNumId w:val="2"/>
  </w:num>
  <w:num w:numId="22">
    <w:abstractNumId w:val="13"/>
  </w:num>
  <w:num w:numId="23">
    <w:abstractNumId w:val="26"/>
  </w:num>
  <w:num w:numId="24">
    <w:abstractNumId w:val="3"/>
  </w:num>
  <w:num w:numId="25">
    <w:abstractNumId w:val="16"/>
  </w:num>
  <w:num w:numId="26">
    <w:abstractNumId w:val="1"/>
  </w:num>
  <w:num w:numId="27">
    <w:abstractNumId w:val="20"/>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MjEzsDQwMDI0MTVS0lEKTi0uzszPAykwrwUAoujXxywAAAA="/>
  </w:docVars>
  <w:rsids>
    <w:rsidRoot w:val="003F5F21"/>
    <w:rsid w:val="00052FAD"/>
    <w:rsid w:val="000A6A2A"/>
    <w:rsid w:val="00140947"/>
    <w:rsid w:val="00151812"/>
    <w:rsid w:val="001622ED"/>
    <w:rsid w:val="001A135D"/>
    <w:rsid w:val="001F3D00"/>
    <w:rsid w:val="0020166F"/>
    <w:rsid w:val="00257FAE"/>
    <w:rsid w:val="002A1E68"/>
    <w:rsid w:val="00356FC6"/>
    <w:rsid w:val="00357BA0"/>
    <w:rsid w:val="003704C8"/>
    <w:rsid w:val="00375C48"/>
    <w:rsid w:val="00383E39"/>
    <w:rsid w:val="00394391"/>
    <w:rsid w:val="003D26BD"/>
    <w:rsid w:val="003E7E46"/>
    <w:rsid w:val="003F2C1D"/>
    <w:rsid w:val="003F5F21"/>
    <w:rsid w:val="004013EE"/>
    <w:rsid w:val="00401EF3"/>
    <w:rsid w:val="0041487D"/>
    <w:rsid w:val="00423A03"/>
    <w:rsid w:val="004274C2"/>
    <w:rsid w:val="00445E5A"/>
    <w:rsid w:val="00447AC5"/>
    <w:rsid w:val="00450F88"/>
    <w:rsid w:val="00457428"/>
    <w:rsid w:val="00494122"/>
    <w:rsid w:val="004C455B"/>
    <w:rsid w:val="004E0977"/>
    <w:rsid w:val="005031D9"/>
    <w:rsid w:val="00506B8A"/>
    <w:rsid w:val="005116D3"/>
    <w:rsid w:val="00551112"/>
    <w:rsid w:val="0055409A"/>
    <w:rsid w:val="00560C90"/>
    <w:rsid w:val="005763FF"/>
    <w:rsid w:val="005870EB"/>
    <w:rsid w:val="00591949"/>
    <w:rsid w:val="005E188F"/>
    <w:rsid w:val="005F1A32"/>
    <w:rsid w:val="005F5895"/>
    <w:rsid w:val="006040DD"/>
    <w:rsid w:val="00661DEC"/>
    <w:rsid w:val="00687801"/>
    <w:rsid w:val="006B1022"/>
    <w:rsid w:val="006B70E5"/>
    <w:rsid w:val="006C419E"/>
    <w:rsid w:val="007343B7"/>
    <w:rsid w:val="007912DE"/>
    <w:rsid w:val="007C7A07"/>
    <w:rsid w:val="007E1DB2"/>
    <w:rsid w:val="00872B2D"/>
    <w:rsid w:val="008734D2"/>
    <w:rsid w:val="008759D4"/>
    <w:rsid w:val="00892336"/>
    <w:rsid w:val="00933295"/>
    <w:rsid w:val="009442D9"/>
    <w:rsid w:val="009852BF"/>
    <w:rsid w:val="009D5AB2"/>
    <w:rsid w:val="009E313D"/>
    <w:rsid w:val="009E5C13"/>
    <w:rsid w:val="00A22A6D"/>
    <w:rsid w:val="00A33A7B"/>
    <w:rsid w:val="00A376FD"/>
    <w:rsid w:val="00A4054C"/>
    <w:rsid w:val="00AB2FE3"/>
    <w:rsid w:val="00AC36FC"/>
    <w:rsid w:val="00AD165A"/>
    <w:rsid w:val="00AD2AFB"/>
    <w:rsid w:val="00AD6357"/>
    <w:rsid w:val="00AF6AFC"/>
    <w:rsid w:val="00B1090A"/>
    <w:rsid w:val="00B12FC3"/>
    <w:rsid w:val="00B152AA"/>
    <w:rsid w:val="00B30B55"/>
    <w:rsid w:val="00B51FD7"/>
    <w:rsid w:val="00B8471C"/>
    <w:rsid w:val="00BB1E17"/>
    <w:rsid w:val="00BB691A"/>
    <w:rsid w:val="00BF1246"/>
    <w:rsid w:val="00C465F6"/>
    <w:rsid w:val="00C57EA0"/>
    <w:rsid w:val="00C64652"/>
    <w:rsid w:val="00C71070"/>
    <w:rsid w:val="00C7535F"/>
    <w:rsid w:val="00C87D99"/>
    <w:rsid w:val="00C96A1A"/>
    <w:rsid w:val="00CB5A10"/>
    <w:rsid w:val="00CC2C4A"/>
    <w:rsid w:val="00DC33BD"/>
    <w:rsid w:val="00DE73B0"/>
    <w:rsid w:val="00E0289B"/>
    <w:rsid w:val="00E15A3C"/>
    <w:rsid w:val="00E6650C"/>
    <w:rsid w:val="00E83366"/>
    <w:rsid w:val="00ED2A20"/>
    <w:rsid w:val="00F21D4A"/>
    <w:rsid w:val="00F83E77"/>
    <w:rsid w:val="00F91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0AA1F"/>
  <w15:chartTrackingRefBased/>
  <w15:docId w15:val="{143FDE44-99F2-43D8-8482-94A411F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23 for SKY Reg" w:eastAsiaTheme="minorHAnsi" w:hAnsi="Helvetica Neue W23 for SKY Reg" w:cs="Helvetica Neue W23 for SKY Reg"/>
        <w:sz w:val="24"/>
        <w:szCs w:val="24"/>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6D"/>
    <w:pPr>
      <w:bidi w:val="0"/>
      <w:jc w:val="left"/>
    </w:pPr>
    <w:rPr>
      <w:rFonts w:asciiTheme="minorHAnsi" w:hAnsiTheme="minorHAnsi" w:cstheme="minorBidi"/>
      <w:sz w:val="22"/>
      <w:szCs w:val="22"/>
    </w:rPr>
  </w:style>
  <w:style w:type="paragraph" w:styleId="Heading5">
    <w:name w:val="heading 5"/>
    <w:basedOn w:val="Normal"/>
    <w:link w:val="Heading5Char"/>
    <w:uiPriority w:val="9"/>
    <w:qFormat/>
    <w:rsid w:val="007C7A07"/>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AD"/>
  </w:style>
  <w:style w:type="paragraph" w:styleId="Footer">
    <w:name w:val="footer"/>
    <w:basedOn w:val="Normal"/>
    <w:link w:val="FooterChar"/>
    <w:uiPriority w:val="99"/>
    <w:unhideWhenUsed/>
    <w:rsid w:val="0005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AD"/>
  </w:style>
  <w:style w:type="paragraph" w:styleId="ListParagraph">
    <w:name w:val="List Paragraph"/>
    <w:basedOn w:val="Normal"/>
    <w:uiPriority w:val="34"/>
    <w:qFormat/>
    <w:rsid w:val="00A22A6D"/>
    <w:pPr>
      <w:ind w:left="720"/>
      <w:contextualSpacing/>
    </w:pPr>
  </w:style>
  <w:style w:type="character" w:styleId="Hyperlink">
    <w:name w:val="Hyperlink"/>
    <w:basedOn w:val="DefaultParagraphFont"/>
    <w:uiPriority w:val="99"/>
    <w:semiHidden/>
    <w:unhideWhenUsed/>
    <w:rsid w:val="00B152AA"/>
    <w:rPr>
      <w:color w:val="0563C1" w:themeColor="hyperlink"/>
      <w:u w:val="single"/>
    </w:rPr>
  </w:style>
  <w:style w:type="paragraph" w:styleId="FootnoteText">
    <w:name w:val="footnote text"/>
    <w:basedOn w:val="Normal"/>
    <w:link w:val="FootnoteTextChar"/>
    <w:uiPriority w:val="99"/>
    <w:semiHidden/>
    <w:unhideWhenUsed/>
    <w:rsid w:val="00B152AA"/>
    <w:pPr>
      <w:spacing w:after="0" w:line="240" w:lineRule="auto"/>
    </w:pPr>
    <w:rPr>
      <w:sz w:val="20"/>
      <w:szCs w:val="20"/>
      <w:lang w:val="ar-SA"/>
    </w:rPr>
  </w:style>
  <w:style w:type="character" w:customStyle="1" w:styleId="FootnoteTextChar">
    <w:name w:val="Footnote Text Char"/>
    <w:basedOn w:val="DefaultParagraphFont"/>
    <w:link w:val="FootnoteText"/>
    <w:uiPriority w:val="99"/>
    <w:semiHidden/>
    <w:rsid w:val="00B152AA"/>
    <w:rPr>
      <w:rFonts w:asciiTheme="minorHAnsi" w:hAnsiTheme="minorHAnsi" w:cstheme="minorBidi"/>
      <w:sz w:val="20"/>
      <w:szCs w:val="20"/>
      <w:lang w:val="ar-SA"/>
    </w:rPr>
  </w:style>
  <w:style w:type="character" w:styleId="FootnoteReference">
    <w:name w:val="footnote reference"/>
    <w:basedOn w:val="DefaultParagraphFont"/>
    <w:uiPriority w:val="99"/>
    <w:semiHidden/>
    <w:unhideWhenUsed/>
    <w:rsid w:val="00B152AA"/>
    <w:rPr>
      <w:vertAlign w:val="superscript"/>
    </w:rPr>
  </w:style>
  <w:style w:type="paragraph" w:styleId="NormalWeb">
    <w:name w:val="Normal (Web)"/>
    <w:basedOn w:val="Normal"/>
    <w:uiPriority w:val="99"/>
    <w:unhideWhenUsed/>
    <w:rsid w:val="00E02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rsid w:val="007C7A07"/>
    <w:rPr>
      <w:rFonts w:ascii="Times New Roman" w:eastAsia="Times New Roman" w:hAnsi="Times New Roman" w:cs="Times New Roman"/>
      <w:b/>
      <w:bCs/>
      <w:sz w:val="20"/>
      <w:szCs w:val="20"/>
      <w:lang w:val="en-GB" w:eastAsia="en-GB"/>
    </w:rPr>
  </w:style>
  <w:style w:type="character" w:styleId="Strong">
    <w:name w:val="Strong"/>
    <w:basedOn w:val="DefaultParagraphFont"/>
    <w:uiPriority w:val="22"/>
    <w:qFormat/>
    <w:rsid w:val="007C7A07"/>
    <w:rPr>
      <w:b/>
      <w:bCs/>
    </w:rPr>
  </w:style>
  <w:style w:type="character" w:customStyle="1" w:styleId="gt-baf-back">
    <w:name w:val="gt-baf-back"/>
    <w:basedOn w:val="DefaultParagraphFont"/>
    <w:rsid w:val="001F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033">
      <w:bodyDiv w:val="1"/>
      <w:marLeft w:val="0"/>
      <w:marRight w:val="0"/>
      <w:marTop w:val="0"/>
      <w:marBottom w:val="0"/>
      <w:divBdr>
        <w:top w:val="none" w:sz="0" w:space="0" w:color="auto"/>
        <w:left w:val="none" w:sz="0" w:space="0" w:color="auto"/>
        <w:bottom w:val="none" w:sz="0" w:space="0" w:color="auto"/>
        <w:right w:val="none" w:sz="0" w:space="0" w:color="auto"/>
      </w:divBdr>
    </w:div>
    <w:div w:id="251403808">
      <w:bodyDiv w:val="1"/>
      <w:marLeft w:val="0"/>
      <w:marRight w:val="0"/>
      <w:marTop w:val="0"/>
      <w:marBottom w:val="0"/>
      <w:divBdr>
        <w:top w:val="none" w:sz="0" w:space="0" w:color="auto"/>
        <w:left w:val="none" w:sz="0" w:space="0" w:color="auto"/>
        <w:bottom w:val="none" w:sz="0" w:space="0" w:color="auto"/>
        <w:right w:val="none" w:sz="0" w:space="0" w:color="auto"/>
      </w:divBdr>
      <w:divsChild>
        <w:div w:id="1016077731">
          <w:marLeft w:val="0"/>
          <w:marRight w:val="0"/>
          <w:marTop w:val="0"/>
          <w:marBottom w:val="0"/>
          <w:divBdr>
            <w:top w:val="none" w:sz="0" w:space="0" w:color="auto"/>
            <w:left w:val="none" w:sz="0" w:space="0" w:color="auto"/>
            <w:bottom w:val="none" w:sz="0" w:space="0" w:color="auto"/>
            <w:right w:val="none" w:sz="0" w:space="0" w:color="auto"/>
          </w:divBdr>
        </w:div>
      </w:divsChild>
    </w:div>
    <w:div w:id="379791511">
      <w:bodyDiv w:val="1"/>
      <w:marLeft w:val="0"/>
      <w:marRight w:val="0"/>
      <w:marTop w:val="0"/>
      <w:marBottom w:val="0"/>
      <w:divBdr>
        <w:top w:val="none" w:sz="0" w:space="0" w:color="auto"/>
        <w:left w:val="none" w:sz="0" w:space="0" w:color="auto"/>
        <w:bottom w:val="none" w:sz="0" w:space="0" w:color="auto"/>
        <w:right w:val="none" w:sz="0" w:space="0" w:color="auto"/>
      </w:divBdr>
    </w:div>
    <w:div w:id="813524072">
      <w:bodyDiv w:val="1"/>
      <w:marLeft w:val="0"/>
      <w:marRight w:val="0"/>
      <w:marTop w:val="0"/>
      <w:marBottom w:val="0"/>
      <w:divBdr>
        <w:top w:val="none" w:sz="0" w:space="0" w:color="auto"/>
        <w:left w:val="none" w:sz="0" w:space="0" w:color="auto"/>
        <w:bottom w:val="none" w:sz="0" w:space="0" w:color="auto"/>
        <w:right w:val="none" w:sz="0" w:space="0" w:color="auto"/>
      </w:divBdr>
    </w:div>
    <w:div w:id="10511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mofleh</dc:creator>
  <cp:keywords/>
  <dc:description/>
  <cp:lastModifiedBy>Lubna Helli</cp:lastModifiedBy>
  <cp:revision>6</cp:revision>
  <cp:lastPrinted>2019-01-11T17:43:00Z</cp:lastPrinted>
  <dcterms:created xsi:type="dcterms:W3CDTF">2020-02-10T09:45:00Z</dcterms:created>
  <dcterms:modified xsi:type="dcterms:W3CDTF">2020-02-10T13:14:00Z</dcterms:modified>
</cp:coreProperties>
</file>